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EB" w:rsidRDefault="00CA56EB" w:rsidP="00CA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F48D4" w:rsidRDefault="00CA56EB" w:rsidP="003957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ФОРМАХ ПОЛУЧЕНИЯ ОБРАЗОВАНИЯ</w:t>
      </w:r>
      <w:r w:rsidR="0039571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A1D18">
        <w:rPr>
          <w:rFonts w:ascii="Times New Roman" w:hAnsi="Times New Roman" w:cs="Times New Roman"/>
          <w:b/>
          <w:sz w:val="32"/>
          <w:szCs w:val="32"/>
        </w:rPr>
        <w:t>МКОУ «</w:t>
      </w:r>
      <w:r w:rsidR="00CF48D4">
        <w:rPr>
          <w:rFonts w:ascii="Times New Roman" w:hAnsi="Times New Roman" w:cs="Times New Roman"/>
          <w:b/>
          <w:sz w:val="32"/>
          <w:szCs w:val="32"/>
        </w:rPr>
        <w:t>СУЛТАНЯН</w:t>
      </w:r>
      <w:r w:rsidR="005A2ED5">
        <w:rPr>
          <w:rFonts w:ascii="Times New Roman" w:hAnsi="Times New Roman" w:cs="Times New Roman"/>
          <w:b/>
          <w:sz w:val="32"/>
          <w:szCs w:val="32"/>
        </w:rPr>
        <w:t>Г</w:t>
      </w:r>
      <w:r w:rsidR="00CF48D4">
        <w:rPr>
          <w:rFonts w:ascii="Times New Roman" w:hAnsi="Times New Roman" w:cs="Times New Roman"/>
          <w:b/>
          <w:sz w:val="32"/>
          <w:szCs w:val="32"/>
        </w:rPr>
        <w:t>ИЮРТОВСКАЯ СОШ</w:t>
      </w:r>
      <w:r w:rsidR="003957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5713">
        <w:rPr>
          <w:b/>
          <w:sz w:val="32"/>
        </w:rPr>
        <w:t>имени Ю.А.Акаева</w:t>
      </w:r>
      <w:r w:rsidR="00CF48D4">
        <w:rPr>
          <w:rFonts w:ascii="Times New Roman" w:hAnsi="Times New Roman" w:cs="Times New Roman"/>
          <w:b/>
          <w:sz w:val="32"/>
          <w:szCs w:val="32"/>
        </w:rPr>
        <w:t>»</w:t>
      </w:r>
    </w:p>
    <w:p w:rsidR="00CF48D4" w:rsidRDefault="00CF48D4" w:rsidP="00CA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СУЛТАНЯНГИЮРТ </w:t>
      </w:r>
    </w:p>
    <w:p w:rsidR="00CA56EB" w:rsidRDefault="00CF48D4" w:rsidP="00CA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CA56EB" w:rsidRPr="00CA56EB" w:rsidRDefault="0045697E" w:rsidP="00CA56E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br/>
      </w:r>
      <w:r w:rsidR="00CA56E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CA56EB">
        <w:rPr>
          <w:rFonts w:ascii="Times New Roman" w:hAnsi="Times New Roman" w:cs="Times New Roman"/>
          <w:i/>
          <w:sz w:val="28"/>
          <w:szCs w:val="28"/>
        </w:rPr>
        <w:t>Общие положения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деятельность </w:t>
      </w:r>
      <w:r w:rsidR="00CF48D4">
        <w:rPr>
          <w:rFonts w:ascii="Times New Roman" w:hAnsi="Times New Roman" w:cs="Times New Roman"/>
          <w:sz w:val="28"/>
          <w:szCs w:val="28"/>
        </w:rPr>
        <w:t>МКОУ «Султанянгиюртовская СОШ</w:t>
      </w:r>
      <w:r w:rsidR="00395713">
        <w:rPr>
          <w:rFonts w:ascii="Times New Roman" w:hAnsi="Times New Roman" w:cs="Times New Roman"/>
          <w:sz w:val="28"/>
          <w:szCs w:val="28"/>
        </w:rPr>
        <w:t xml:space="preserve"> </w:t>
      </w:r>
      <w:r w:rsidR="00395713" w:rsidRPr="00395713">
        <w:rPr>
          <w:sz w:val="32"/>
        </w:rPr>
        <w:t>имени Ю.А.Акаева</w:t>
      </w:r>
      <w:r w:rsidR="00CF48D4">
        <w:rPr>
          <w:rFonts w:ascii="Times New Roman" w:hAnsi="Times New Roman" w:cs="Times New Roman"/>
          <w:sz w:val="28"/>
          <w:szCs w:val="28"/>
        </w:rPr>
        <w:t xml:space="preserve">» с. Султанянгиюрт Кизилюртовского района </w:t>
      </w:r>
      <w:r w:rsidRPr="00CA56EB">
        <w:rPr>
          <w:rFonts w:ascii="Times New Roman" w:hAnsi="Times New Roman" w:cs="Times New Roman"/>
          <w:sz w:val="28"/>
          <w:szCs w:val="28"/>
        </w:rPr>
        <w:t xml:space="preserve"> реализующей образовательные программы начального общего, основного обще</w:t>
      </w:r>
      <w:r w:rsidR="00CA56EB">
        <w:rPr>
          <w:rFonts w:ascii="Times New Roman" w:hAnsi="Times New Roman" w:cs="Times New Roman"/>
          <w:sz w:val="28"/>
          <w:szCs w:val="28"/>
        </w:rPr>
        <w:t>го, среднего общего образования</w:t>
      </w:r>
      <w:r w:rsidRPr="00CA56EB">
        <w:rPr>
          <w:rFonts w:ascii="Times New Roman" w:hAnsi="Times New Roman" w:cs="Times New Roman"/>
          <w:sz w:val="28"/>
          <w:szCs w:val="28"/>
        </w:rPr>
        <w:t xml:space="preserve">, по организации образовательного процесса в различных формах получения общего образования гражданами, проживающими как на территории микрорайона </w:t>
      </w:r>
      <w:r w:rsidR="00CA56EB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>, так и за его пределами.</w:t>
      </w:r>
      <w:proofErr w:type="gramEnd"/>
    </w:p>
    <w:p w:rsidR="00CA56EB" w:rsidRDefault="00CA56E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нормативно – правовой основой является Федеральный закон «Об образовании в Российской Федерации» №273-ФЗ (статьи 17, ч.3 ст.44), Устав Школы.</w:t>
      </w:r>
    </w:p>
    <w:p w:rsidR="00F63213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1.2. С учетом потребностей, возможностей личности</w:t>
      </w:r>
      <w:r w:rsidR="00F63213">
        <w:rPr>
          <w:rFonts w:ascii="Times New Roman" w:hAnsi="Times New Roman" w:cs="Times New Roman"/>
          <w:sz w:val="28"/>
          <w:szCs w:val="28"/>
        </w:rPr>
        <w:t xml:space="preserve"> ребёнка, потребностей родителей (законных представителей) Школа предоставляет </w:t>
      </w:r>
      <w:r w:rsidR="00891DA1">
        <w:rPr>
          <w:rFonts w:ascii="Times New Roman" w:hAnsi="Times New Roman" w:cs="Times New Roman"/>
          <w:sz w:val="28"/>
          <w:szCs w:val="28"/>
        </w:rPr>
        <w:t xml:space="preserve">три </w:t>
      </w:r>
      <w:r w:rsidR="00F63213">
        <w:rPr>
          <w:rFonts w:ascii="Times New Roman" w:hAnsi="Times New Roman" w:cs="Times New Roman"/>
          <w:sz w:val="28"/>
          <w:szCs w:val="28"/>
        </w:rPr>
        <w:t xml:space="preserve"> формы обучения: </w:t>
      </w:r>
      <w:r w:rsidR="00891DA1">
        <w:rPr>
          <w:rFonts w:ascii="Times New Roman" w:hAnsi="Times New Roman" w:cs="Times New Roman"/>
          <w:sz w:val="28"/>
          <w:szCs w:val="28"/>
        </w:rPr>
        <w:t xml:space="preserve">самообразование, </w:t>
      </w:r>
      <w:proofErr w:type="gramStart"/>
      <w:r w:rsidR="00F63213">
        <w:rPr>
          <w:rFonts w:ascii="Times New Roman" w:hAnsi="Times New Roman" w:cs="Times New Roman"/>
          <w:sz w:val="28"/>
          <w:szCs w:val="28"/>
        </w:rPr>
        <w:t>очную</w:t>
      </w:r>
      <w:proofErr w:type="gramEnd"/>
      <w:r w:rsidR="00F63213">
        <w:rPr>
          <w:rFonts w:ascii="Times New Roman" w:hAnsi="Times New Roman" w:cs="Times New Roman"/>
          <w:sz w:val="28"/>
          <w:szCs w:val="28"/>
        </w:rPr>
        <w:t xml:space="preserve"> и семейное обучение.</w:t>
      </w:r>
      <w:r w:rsidRPr="00CA5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EB" w:rsidRDefault="00F63213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5697E" w:rsidRPr="00CA56EB">
        <w:rPr>
          <w:rFonts w:ascii="Times New Roman" w:hAnsi="Times New Roman" w:cs="Times New Roman"/>
          <w:sz w:val="28"/>
          <w:szCs w:val="28"/>
        </w:rPr>
        <w:t>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F63213" w:rsidRDefault="00F63213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5697E" w:rsidRPr="00CA56EB">
        <w:rPr>
          <w:rFonts w:ascii="Times New Roman" w:hAnsi="Times New Roman" w:cs="Times New Roman"/>
          <w:sz w:val="28"/>
          <w:szCs w:val="28"/>
        </w:rPr>
        <w:t xml:space="preserve">.  Возможность освоения общеобразовательных программ в различных формах предоставляется на всех </w:t>
      </w:r>
      <w:r w:rsidR="00CA56EB">
        <w:rPr>
          <w:rFonts w:ascii="Times New Roman" w:hAnsi="Times New Roman" w:cs="Times New Roman"/>
          <w:sz w:val="28"/>
          <w:szCs w:val="28"/>
        </w:rPr>
        <w:t>уровнях</w:t>
      </w:r>
      <w:r w:rsidR="0045697E" w:rsidRPr="00CA56EB">
        <w:rPr>
          <w:rFonts w:ascii="Times New Roman" w:hAnsi="Times New Roman" w:cs="Times New Roman"/>
          <w:sz w:val="28"/>
          <w:szCs w:val="28"/>
        </w:rPr>
        <w:t xml:space="preserve">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</w:t>
      </w:r>
      <w:r w:rsidR="0045697E" w:rsidRPr="00CA56EB">
        <w:rPr>
          <w:rFonts w:ascii="Times New Roman" w:hAnsi="Times New Roman" w:cs="Times New Roman"/>
          <w:sz w:val="28"/>
          <w:szCs w:val="28"/>
        </w:rPr>
        <w:br/>
      </w:r>
    </w:p>
    <w:p w:rsidR="00CA56E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5697E" w:rsidRPr="00CA56EB">
        <w:rPr>
          <w:rFonts w:ascii="Times New Roman" w:hAnsi="Times New Roman" w:cs="Times New Roman"/>
          <w:sz w:val="28"/>
          <w:szCs w:val="28"/>
        </w:rPr>
        <w:t>.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CA56E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45697E" w:rsidRPr="00CA56EB">
        <w:rPr>
          <w:rFonts w:ascii="Times New Roman" w:hAnsi="Times New Roman" w:cs="Times New Roman"/>
          <w:sz w:val="28"/>
          <w:szCs w:val="28"/>
        </w:rPr>
        <w:t>. Школа создает условия для реализации гражданами гарантированного государством права на получение общего образования.</w:t>
      </w:r>
    </w:p>
    <w:p w:rsidR="00CA56E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5697E" w:rsidRPr="00CA56EB">
        <w:rPr>
          <w:rFonts w:ascii="Times New Roman" w:hAnsi="Times New Roman" w:cs="Times New Roman"/>
          <w:sz w:val="28"/>
          <w:szCs w:val="28"/>
        </w:rPr>
        <w:t>. 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CA56EB" w:rsidRPr="00CA56EB" w:rsidRDefault="0045697E" w:rsidP="00CA56E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6EB">
        <w:rPr>
          <w:rFonts w:ascii="Times New Roman" w:hAnsi="Times New Roman" w:cs="Times New Roman"/>
          <w:i/>
          <w:sz w:val="28"/>
          <w:szCs w:val="28"/>
        </w:rPr>
        <w:t>2.    Общие требования к организации образовательного процесса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2.1 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общего, основного общего и среднего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2.2. 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2.3. При освоении основных общеобразовательных программ начального общего, основного общего, среднего общего образования в формах, предусмотренных настоящим Положением, совершеннолетн</w:t>
      </w:r>
      <w:r w:rsidR="00CA56EB">
        <w:rPr>
          <w:rFonts w:ascii="Times New Roman" w:hAnsi="Times New Roman" w:cs="Times New Roman"/>
          <w:sz w:val="28"/>
          <w:szCs w:val="28"/>
        </w:rPr>
        <w:t>ий гражданин или его родители (</w:t>
      </w:r>
      <w:r w:rsidRPr="00CA56EB">
        <w:rPr>
          <w:rFonts w:ascii="Times New Roman" w:hAnsi="Times New Roman" w:cs="Times New Roman"/>
          <w:sz w:val="28"/>
          <w:szCs w:val="28"/>
        </w:rPr>
        <w:t>законные представители) несовершеннолетнего обучающегося должны быть ознак</w:t>
      </w:r>
      <w:r w:rsidR="00CA56EB">
        <w:rPr>
          <w:rFonts w:ascii="Times New Roman" w:hAnsi="Times New Roman" w:cs="Times New Roman"/>
          <w:sz w:val="28"/>
          <w:szCs w:val="28"/>
        </w:rPr>
        <w:t>омлены с настоящим Положением, У</w:t>
      </w:r>
      <w:r w:rsidRPr="00CA56E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CA56EB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 xml:space="preserve">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 по избранной форме обучения, а также с нормативными документами, регламентирующими проведение государственной (итоговой) аттестации, в том числе в форме </w:t>
      </w:r>
      <w:r w:rsidR="00CA56EB">
        <w:rPr>
          <w:rFonts w:ascii="Times New Roman" w:hAnsi="Times New Roman" w:cs="Times New Roman"/>
          <w:sz w:val="28"/>
          <w:szCs w:val="28"/>
        </w:rPr>
        <w:t xml:space="preserve">ГИА и </w:t>
      </w:r>
      <w:r w:rsidRPr="00CA56EB">
        <w:rPr>
          <w:rFonts w:ascii="Times New Roman" w:hAnsi="Times New Roman" w:cs="Times New Roman"/>
          <w:sz w:val="28"/>
          <w:szCs w:val="28"/>
        </w:rPr>
        <w:t>ЕГЭ.</w:t>
      </w:r>
    </w:p>
    <w:p w:rsidR="00CA56EB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2.4. Обучающиеся, осваивающие основные общеоб</w:t>
      </w:r>
      <w:r w:rsidR="0089008B">
        <w:rPr>
          <w:rFonts w:ascii="Times New Roman" w:hAnsi="Times New Roman" w:cs="Times New Roman"/>
          <w:sz w:val="28"/>
          <w:szCs w:val="28"/>
        </w:rPr>
        <w:t xml:space="preserve">разовательные программы в очной форме </w:t>
      </w:r>
      <w:r w:rsidRPr="00CA56EB">
        <w:rPr>
          <w:rFonts w:ascii="Times New Roman" w:hAnsi="Times New Roman" w:cs="Times New Roman"/>
          <w:sz w:val="28"/>
          <w:szCs w:val="28"/>
        </w:rPr>
        <w:t xml:space="preserve">зачисляются в контингент обучающихся </w:t>
      </w:r>
      <w:r w:rsidR="00CA56EB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 xml:space="preserve">. 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</w:t>
      </w:r>
      <w:r w:rsidRPr="00CA56EB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(законных представителей) несовершеннолетнего обучающегося. Все данные об обучающемся вносятся в классный журнал того класса, в котором он будет </w:t>
      </w:r>
      <w:r w:rsidR="0089008B">
        <w:rPr>
          <w:rFonts w:ascii="Times New Roman" w:hAnsi="Times New Roman" w:cs="Times New Roman"/>
          <w:sz w:val="28"/>
          <w:szCs w:val="28"/>
        </w:rPr>
        <w:t>учится</w:t>
      </w:r>
      <w:r w:rsidRPr="00CA56EB">
        <w:rPr>
          <w:rFonts w:ascii="Times New Roman" w:hAnsi="Times New Roman" w:cs="Times New Roman"/>
          <w:sz w:val="28"/>
          <w:szCs w:val="28"/>
        </w:rPr>
        <w:t>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Обучающиеся, осваивающие основные общеобразовательные программы в форме семейного образования и самообразования, в контингент обучающихся не зачисляются.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2.5. 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2.6. Общеобразовательное учреждение осуществляет индивидуальный учет освоения обучающимися основных общеобразовательных программ начального общего, основного обще</w:t>
      </w:r>
      <w:r w:rsidR="0019448A">
        <w:rPr>
          <w:rFonts w:ascii="Times New Roman" w:hAnsi="Times New Roman" w:cs="Times New Roman"/>
          <w:sz w:val="28"/>
          <w:szCs w:val="28"/>
        </w:rPr>
        <w:t>го, среднего общего образования</w:t>
      </w:r>
      <w:r w:rsidRPr="00CA56EB">
        <w:rPr>
          <w:rFonts w:ascii="Times New Roman" w:hAnsi="Times New Roman" w:cs="Times New Roman"/>
          <w:sz w:val="28"/>
          <w:szCs w:val="28"/>
        </w:rPr>
        <w:t xml:space="preserve">, а также хранение в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 xml:space="preserve">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2.7.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(итоговой) аттестацией обучающихся.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2.8. Общеобразовательное учреждение выдает выпускникам, прошедшим</w:t>
      </w:r>
      <w:r w:rsidR="0019448A">
        <w:rPr>
          <w:rFonts w:ascii="Times New Roman" w:hAnsi="Times New Roman" w:cs="Times New Roman"/>
          <w:sz w:val="28"/>
          <w:szCs w:val="28"/>
        </w:rPr>
        <w:t xml:space="preserve"> государственную      (итоговую</w:t>
      </w:r>
      <w:r w:rsidRPr="00CA56EB">
        <w:rPr>
          <w:rFonts w:ascii="Times New Roman" w:hAnsi="Times New Roman" w:cs="Times New Roman"/>
          <w:sz w:val="28"/>
          <w:szCs w:val="28"/>
        </w:rPr>
        <w:t>)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89008B" w:rsidRDefault="0089008B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48A" w:rsidRPr="0019448A" w:rsidRDefault="0045697E" w:rsidP="0019448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448A">
        <w:rPr>
          <w:rFonts w:ascii="Times New Roman" w:hAnsi="Times New Roman" w:cs="Times New Roman"/>
          <w:i/>
          <w:sz w:val="28"/>
          <w:szCs w:val="28"/>
        </w:rPr>
        <w:t>3.     Реализация общеобразовательных программ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3.1.  Общеобразовательные программы реализуются в общеобразовательном учреждении.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3.2. 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>, освоившие в полном объеме образовательную программу учебного года, переводятся в следующий класс.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3.3.  Обучающиеся на уровнях  начального общего, основного общего, среднего общего образования, имеющие по итогам учебного года </w:t>
      </w:r>
      <w:r w:rsidRPr="00CA56EB">
        <w:rPr>
          <w:rFonts w:ascii="Times New Roman" w:hAnsi="Times New Roman" w:cs="Times New Roman"/>
          <w:sz w:val="28"/>
          <w:szCs w:val="28"/>
        </w:rPr>
        <w:lastRenderedPageBreak/>
        <w:t xml:space="preserve">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 </w:t>
      </w:r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19448A" w:rsidRDefault="0045697E" w:rsidP="00CA56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3.5.  Обучающиеся обязаны ликвидировать академическую задолженность в течение 1 четверти следующего учебного года.</w:t>
      </w:r>
    </w:p>
    <w:p w:rsidR="0019448A" w:rsidRDefault="0019448A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45697E" w:rsidRPr="00CA56EB">
        <w:rPr>
          <w:rFonts w:ascii="Times New Roman" w:hAnsi="Times New Roman" w:cs="Times New Roman"/>
          <w:sz w:val="28"/>
          <w:szCs w:val="28"/>
        </w:rPr>
        <w:t xml:space="preserve">,   родители 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ликвидации академической задолженности и обеспечить контроль за своевременностью её ликвидации. 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3.6. 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течение 1 четверти следующего учебного года. В случае болезни обучающегося, сроки ликвидации академической задолженности пересматриваются с учетом времени болезни.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3.7. Для проведения промежуточной аттестации во второй раз образовательной организацией создается комиссия.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  <w:r w:rsidR="0019448A">
        <w:rPr>
          <w:rFonts w:ascii="Times New Roman" w:hAnsi="Times New Roman" w:cs="Times New Roman"/>
          <w:sz w:val="28"/>
          <w:szCs w:val="28"/>
        </w:rPr>
        <w:t xml:space="preserve"> </w:t>
      </w:r>
      <w:r w:rsidRPr="00CA56EB">
        <w:rPr>
          <w:rFonts w:ascii="Times New Roman" w:hAnsi="Times New Roman" w:cs="Times New Roman"/>
          <w:sz w:val="28"/>
          <w:szCs w:val="28"/>
        </w:rPr>
        <w:t xml:space="preserve">остаются на повторное обучение, </w:t>
      </w:r>
      <w:r w:rsidRPr="00CA56EB">
        <w:rPr>
          <w:rFonts w:ascii="Times New Roman" w:hAnsi="Times New Roman" w:cs="Times New Roman"/>
          <w:sz w:val="28"/>
          <w:szCs w:val="28"/>
        </w:rPr>
        <w:br/>
        <w:t xml:space="preserve">переводятся на обучение по адаптированным образовательным программам в соответствии с рекомендациями психолого-медико-педагогической комиссии </w:t>
      </w:r>
      <w:r w:rsidRPr="00CA56EB">
        <w:rPr>
          <w:rFonts w:ascii="Times New Roman" w:hAnsi="Times New Roman" w:cs="Times New Roman"/>
          <w:sz w:val="28"/>
          <w:szCs w:val="28"/>
        </w:rPr>
        <w:br/>
        <w:t>переводятся на обучение по индивидуальному учебному плану.</w:t>
      </w:r>
      <w:proofErr w:type="gramEnd"/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3.9.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lastRenderedPageBreak/>
        <w:t>3.10. Перевод обучающегося в следующий класс осуществляется по решению педагогического совета общеобразовательного учреждения.</w:t>
      </w:r>
    </w:p>
    <w:p w:rsidR="0019448A" w:rsidRPr="0019448A" w:rsidRDefault="0045697E" w:rsidP="0019448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br/>
      </w:r>
      <w:r w:rsidRPr="0019448A">
        <w:rPr>
          <w:rFonts w:ascii="Times New Roman" w:hAnsi="Times New Roman" w:cs="Times New Roman"/>
          <w:i/>
          <w:sz w:val="28"/>
          <w:szCs w:val="28"/>
        </w:rPr>
        <w:t>4.  Организация получения общего образования по очной форме обучения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4.1. 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общеобразовательным учреждением.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 xml:space="preserve">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</w:t>
      </w:r>
      <w:r w:rsidR="0019448A">
        <w:rPr>
          <w:rFonts w:ascii="Times New Roman" w:hAnsi="Times New Roman" w:cs="Times New Roman"/>
          <w:sz w:val="28"/>
          <w:szCs w:val="28"/>
        </w:rPr>
        <w:t>Школы</w:t>
      </w:r>
      <w:r w:rsidRPr="00CA56EB">
        <w:rPr>
          <w:rFonts w:ascii="Times New Roman" w:hAnsi="Times New Roman" w:cs="Times New Roman"/>
          <w:sz w:val="28"/>
          <w:szCs w:val="28"/>
        </w:rPr>
        <w:t>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4.3. Основой организации образовательного процесса по очной форме обучения является урок.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4.4. Организация образовательного процесса по очной форме обучения регламентируется расписанием занятий, ко</w:t>
      </w:r>
      <w:r w:rsidR="0019448A">
        <w:rPr>
          <w:rFonts w:ascii="Times New Roman" w:hAnsi="Times New Roman" w:cs="Times New Roman"/>
          <w:sz w:val="28"/>
          <w:szCs w:val="28"/>
        </w:rPr>
        <w:t>торое утверждается директором Школы.</w:t>
      </w:r>
    </w:p>
    <w:p w:rsidR="0019448A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4.5. 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аттестации.</w:t>
      </w:r>
    </w:p>
    <w:p w:rsidR="00F63213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4.6. Обучающиеся имеют право на посещение по своему выбору мероприятий, которые проводятся в 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89008B" w:rsidRPr="0089008B" w:rsidRDefault="0045697E" w:rsidP="0089008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08B">
        <w:rPr>
          <w:rFonts w:ascii="Times New Roman" w:hAnsi="Times New Roman" w:cs="Times New Roman"/>
          <w:i/>
          <w:sz w:val="28"/>
          <w:szCs w:val="28"/>
        </w:rPr>
        <w:t>6.    Организация получения общего образования в форме семейного образования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6.1. Семейное образование – форма освоения ребенком общеобразовательных программ начального общего, основного общего, среднего общего образования в семье.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lastRenderedPageBreak/>
        <w:t xml:space="preserve">6.2. Обучение в форме семейного образования осуществляется с правом последующего прохождения в соответствии с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>.3 статьи 34 ФЗ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</w:t>
      </w:r>
      <w:r w:rsidR="0089008B">
        <w:rPr>
          <w:rFonts w:ascii="Times New Roman" w:hAnsi="Times New Roman" w:cs="Times New Roman"/>
          <w:sz w:val="28"/>
          <w:szCs w:val="28"/>
        </w:rPr>
        <w:t>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6.3. Для осуществления семейного образования родители (законные представители) могут:</w:t>
      </w:r>
    </w:p>
    <w:p w:rsidR="0089008B" w:rsidRPr="0089008B" w:rsidRDefault="0045697E" w:rsidP="00890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08B">
        <w:rPr>
          <w:rFonts w:ascii="Times New Roman" w:hAnsi="Times New Roman" w:cs="Times New Roman"/>
          <w:sz w:val="28"/>
          <w:szCs w:val="28"/>
        </w:rPr>
        <w:t>пригласить преподавателя самостоятельно;</w:t>
      </w:r>
    </w:p>
    <w:p w:rsidR="0089008B" w:rsidRPr="0089008B" w:rsidRDefault="0045697E" w:rsidP="00890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08B">
        <w:rPr>
          <w:rFonts w:ascii="Times New Roman" w:hAnsi="Times New Roman" w:cs="Times New Roman"/>
          <w:sz w:val="28"/>
          <w:szCs w:val="28"/>
        </w:rPr>
        <w:t>обратиться за помощью в общеобразовательное учреждение;</w:t>
      </w:r>
    </w:p>
    <w:p w:rsidR="0089008B" w:rsidRPr="0089008B" w:rsidRDefault="0045697E" w:rsidP="00890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08B">
        <w:rPr>
          <w:rFonts w:ascii="Times New Roman" w:hAnsi="Times New Roman" w:cs="Times New Roman"/>
          <w:sz w:val="28"/>
          <w:szCs w:val="28"/>
        </w:rPr>
        <w:t>обучать самостоятельно.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6.4. Родители (законные представители)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6.5.  Перейти на семейную форму получения образо</w:t>
      </w:r>
      <w:r w:rsidR="0089008B">
        <w:rPr>
          <w:rFonts w:ascii="Times New Roman" w:hAnsi="Times New Roman" w:cs="Times New Roman"/>
          <w:sz w:val="28"/>
          <w:szCs w:val="28"/>
        </w:rPr>
        <w:t>вания обучающиеся могут на любом</w:t>
      </w:r>
      <w:r w:rsidRPr="00CA56EB">
        <w:rPr>
          <w:rFonts w:ascii="Times New Roman" w:hAnsi="Times New Roman" w:cs="Times New Roman"/>
          <w:sz w:val="28"/>
          <w:szCs w:val="28"/>
        </w:rPr>
        <w:t xml:space="preserve"> </w:t>
      </w:r>
      <w:r w:rsidR="0089008B">
        <w:rPr>
          <w:rFonts w:ascii="Times New Roman" w:hAnsi="Times New Roman" w:cs="Times New Roman"/>
          <w:sz w:val="28"/>
          <w:szCs w:val="28"/>
        </w:rPr>
        <w:t>уровне</w:t>
      </w:r>
      <w:r w:rsidRPr="00CA56EB">
        <w:rPr>
          <w:rFonts w:ascii="Times New Roman" w:hAnsi="Times New Roman" w:cs="Times New Roman"/>
          <w:sz w:val="28"/>
          <w:szCs w:val="28"/>
        </w:rPr>
        <w:t xml:space="preserve"> общего образования. Перевод оформляется приказом директора школы по заявлению родителей (законных представителей).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6.6. Обучающиеся, получающие общее образование в семье, вправе на любом этапе </w:t>
      </w:r>
      <w:proofErr w:type="gramStart"/>
      <w:r w:rsidRPr="00CA56EB">
        <w:rPr>
          <w:rFonts w:ascii="Times New Roman" w:hAnsi="Times New Roman" w:cs="Times New Roman"/>
          <w:sz w:val="28"/>
          <w:szCs w:val="28"/>
        </w:rPr>
        <w:t>обучения по решению</w:t>
      </w:r>
      <w:proofErr w:type="gramEnd"/>
      <w:r w:rsidRPr="00CA56EB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продолжить обучение в общеобразовательном учреждении.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6.7.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обучающегося определяются </w:t>
      </w:r>
      <w:r w:rsidR="0089008B">
        <w:rPr>
          <w:rFonts w:ascii="Times New Roman" w:hAnsi="Times New Roman" w:cs="Times New Roman"/>
          <w:sz w:val="28"/>
          <w:szCs w:val="28"/>
        </w:rPr>
        <w:t>Школой</w:t>
      </w:r>
      <w:r w:rsidRPr="00CA56EB">
        <w:rPr>
          <w:rFonts w:ascii="Times New Roman" w:hAnsi="Times New Roman" w:cs="Times New Roman"/>
          <w:sz w:val="28"/>
          <w:szCs w:val="28"/>
        </w:rPr>
        <w:t xml:space="preserve"> самостоятельно, оформляются приказом директора школы и доводятся до сведения его родителей (законных представителей) под роспись. 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6.8. Родители (законные представители)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 xml:space="preserve">6.9. Заявление о прохождении государственной (итоговой) </w:t>
      </w:r>
      <w:r w:rsidR="0089008B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Pr="00CA56EB">
        <w:rPr>
          <w:rFonts w:ascii="Times New Roman" w:hAnsi="Times New Roman" w:cs="Times New Roman"/>
          <w:sz w:val="28"/>
          <w:szCs w:val="28"/>
        </w:rPr>
        <w:t xml:space="preserve">подается не позднее </w:t>
      </w:r>
      <w:r w:rsidR="0089008B">
        <w:rPr>
          <w:rFonts w:ascii="Times New Roman" w:hAnsi="Times New Roman" w:cs="Times New Roman"/>
          <w:sz w:val="28"/>
          <w:szCs w:val="28"/>
        </w:rPr>
        <w:t>сроков оговоренных Положением о государственной (итоговой) аттестации</w:t>
      </w:r>
      <w:r w:rsidRPr="00CA56EB">
        <w:rPr>
          <w:rFonts w:ascii="Times New Roman" w:hAnsi="Times New Roman" w:cs="Times New Roman"/>
          <w:sz w:val="28"/>
          <w:szCs w:val="28"/>
        </w:rPr>
        <w:t>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lastRenderedPageBreak/>
        <w:t>6.9. Перевод обучающегося в следующий класс осуществляется по решению педагогического совета школы.</w:t>
      </w:r>
    </w:p>
    <w:p w:rsidR="0089008B" w:rsidRDefault="0045697E" w:rsidP="00194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EB">
        <w:rPr>
          <w:rFonts w:ascii="Times New Roman" w:hAnsi="Times New Roman" w:cs="Times New Roman"/>
          <w:sz w:val="28"/>
          <w:szCs w:val="28"/>
        </w:rPr>
        <w:t>6.10.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sectPr w:rsidR="0089008B" w:rsidSect="009B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2121"/>
    <w:multiLevelType w:val="hybridMultilevel"/>
    <w:tmpl w:val="49781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97E"/>
    <w:rsid w:val="0016009F"/>
    <w:rsid w:val="001842C7"/>
    <w:rsid w:val="0019448A"/>
    <w:rsid w:val="002B53F8"/>
    <w:rsid w:val="00343575"/>
    <w:rsid w:val="00395713"/>
    <w:rsid w:val="0045697E"/>
    <w:rsid w:val="004E1E5F"/>
    <w:rsid w:val="005A2ED5"/>
    <w:rsid w:val="005C5836"/>
    <w:rsid w:val="0063757A"/>
    <w:rsid w:val="006F7E3E"/>
    <w:rsid w:val="0089008B"/>
    <w:rsid w:val="00891DA1"/>
    <w:rsid w:val="009570DB"/>
    <w:rsid w:val="009B0C10"/>
    <w:rsid w:val="00BB22F1"/>
    <w:rsid w:val="00CA56EB"/>
    <w:rsid w:val="00CF48D4"/>
    <w:rsid w:val="00E90EE5"/>
    <w:rsid w:val="00F63213"/>
    <w:rsid w:val="00FA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10</cp:revision>
  <dcterms:created xsi:type="dcterms:W3CDTF">2014-02-05T10:56:00Z</dcterms:created>
  <dcterms:modified xsi:type="dcterms:W3CDTF">2017-11-29T14:13:00Z</dcterms:modified>
</cp:coreProperties>
</file>