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EA" w:rsidRDefault="00621AEA" w:rsidP="00621AEA">
      <w:pPr>
        <w:shd w:val="clear" w:color="auto" w:fill="FFFFFF"/>
        <w:ind w:left="38"/>
        <w:rPr>
          <w:bCs/>
          <w:color w:val="000000"/>
          <w:spacing w:val="-21"/>
          <w:szCs w:val="28"/>
        </w:rPr>
      </w:pPr>
    </w:p>
    <w:p w:rsidR="00621AEA" w:rsidRPr="00787F88" w:rsidRDefault="00621AEA" w:rsidP="00621AEA">
      <w:pPr>
        <w:shd w:val="clear" w:color="auto" w:fill="FFFFFF"/>
        <w:ind w:left="38"/>
        <w:jc w:val="center"/>
        <w:rPr>
          <w:b/>
          <w:bCs/>
          <w:color w:val="000000"/>
          <w:spacing w:val="-21"/>
          <w:sz w:val="32"/>
          <w:szCs w:val="32"/>
        </w:rPr>
      </w:pPr>
      <w:r w:rsidRPr="00DB2270">
        <w:rPr>
          <w:b/>
          <w:bCs/>
          <w:color w:val="000000"/>
          <w:spacing w:val="-21"/>
          <w:sz w:val="32"/>
          <w:szCs w:val="32"/>
        </w:rPr>
        <w:t>ПОЛОЖЕНИЕ</w:t>
      </w:r>
      <w:r>
        <w:rPr>
          <w:b/>
          <w:bCs/>
          <w:color w:val="000000"/>
          <w:spacing w:val="-21"/>
          <w:sz w:val="32"/>
          <w:szCs w:val="32"/>
        </w:rPr>
        <w:t xml:space="preserve"> </w:t>
      </w:r>
    </w:p>
    <w:p w:rsidR="006B0B99" w:rsidRDefault="00960C10" w:rsidP="006B0B99">
      <w:pPr>
        <w:shd w:val="clear" w:color="auto" w:fill="FFFFFF"/>
        <w:ind w:left="29"/>
        <w:jc w:val="center"/>
        <w:rPr>
          <w:b/>
          <w:color w:val="000000"/>
          <w:spacing w:val="-10"/>
          <w:sz w:val="32"/>
          <w:szCs w:val="32"/>
        </w:rPr>
      </w:pPr>
      <w:r>
        <w:rPr>
          <w:b/>
          <w:color w:val="000000"/>
          <w:spacing w:val="-10"/>
          <w:sz w:val="32"/>
          <w:szCs w:val="32"/>
        </w:rPr>
        <w:t>О СМОТРЕ УЧЕБНЫХ КАБИНЕТОВ</w:t>
      </w:r>
      <w:r w:rsidR="00275D77" w:rsidRPr="00275D77">
        <w:rPr>
          <w:b/>
          <w:color w:val="000000"/>
          <w:spacing w:val="-10"/>
          <w:sz w:val="32"/>
          <w:szCs w:val="32"/>
        </w:rPr>
        <w:t xml:space="preserve"> </w:t>
      </w:r>
    </w:p>
    <w:p w:rsidR="00B407BE" w:rsidRPr="00B407BE" w:rsidRDefault="00B407BE" w:rsidP="00B407BE">
      <w:pPr>
        <w:spacing w:line="360" w:lineRule="auto"/>
        <w:ind w:firstLine="709"/>
        <w:jc w:val="center"/>
        <w:rPr>
          <w:b/>
          <w:sz w:val="32"/>
        </w:rPr>
      </w:pPr>
      <w:r w:rsidRPr="00B407BE">
        <w:rPr>
          <w:b/>
          <w:sz w:val="32"/>
        </w:rPr>
        <w:t>МКОУ «СУЛТАНЯНГИЮРТОВСКАЯ СОШ</w:t>
      </w:r>
      <w:r w:rsidR="00EB0F0A">
        <w:rPr>
          <w:b/>
          <w:sz w:val="32"/>
        </w:rPr>
        <w:t xml:space="preserve"> имени Ю.А.Акаева</w:t>
      </w:r>
      <w:r w:rsidRPr="00B407BE">
        <w:rPr>
          <w:b/>
          <w:sz w:val="32"/>
        </w:rPr>
        <w:t xml:space="preserve">» </w:t>
      </w:r>
    </w:p>
    <w:p w:rsidR="00B407BE" w:rsidRPr="00B407BE" w:rsidRDefault="00B407BE" w:rsidP="00B407BE">
      <w:pPr>
        <w:spacing w:line="360" w:lineRule="auto"/>
        <w:ind w:firstLine="709"/>
        <w:jc w:val="center"/>
        <w:rPr>
          <w:b/>
          <w:sz w:val="32"/>
          <w:szCs w:val="28"/>
        </w:rPr>
      </w:pPr>
      <w:r w:rsidRPr="00B407BE">
        <w:rPr>
          <w:b/>
          <w:sz w:val="32"/>
        </w:rPr>
        <w:t>С. СУЛТАНЯНГИЮРТ КИЗИЛЮРТОВСКОГО РАЙОНА</w:t>
      </w:r>
    </w:p>
    <w:p w:rsidR="005E785E" w:rsidRDefault="005E785E" w:rsidP="005E785E">
      <w:pPr>
        <w:shd w:val="clear" w:color="auto" w:fill="FFFFFF"/>
        <w:ind w:left="29"/>
        <w:jc w:val="center"/>
        <w:rPr>
          <w:b/>
          <w:bCs/>
          <w:color w:val="000000"/>
          <w:spacing w:val="-10"/>
          <w:sz w:val="32"/>
          <w:szCs w:val="32"/>
        </w:rPr>
      </w:pPr>
    </w:p>
    <w:p w:rsidR="00621AEA" w:rsidRPr="00275D77" w:rsidRDefault="00621AEA" w:rsidP="006B0B99">
      <w:pPr>
        <w:shd w:val="clear" w:color="auto" w:fill="FFFFFF"/>
        <w:ind w:left="29"/>
        <w:jc w:val="center"/>
        <w:rPr>
          <w:b/>
          <w:color w:val="000000"/>
          <w:spacing w:val="-10"/>
          <w:sz w:val="32"/>
          <w:szCs w:val="32"/>
        </w:rPr>
      </w:pPr>
    </w:p>
    <w:p w:rsidR="00240706" w:rsidRDefault="00240706" w:rsidP="00240706">
      <w:r>
        <w:rPr>
          <w:b/>
          <w:bCs/>
        </w:rPr>
        <w:t>Цель</w:t>
      </w:r>
      <w:r>
        <w:t xml:space="preserve"> – создание условий для качественного процесса обучения и воспитания школьников.</w:t>
      </w:r>
    </w:p>
    <w:p w:rsidR="00240706" w:rsidRDefault="00240706" w:rsidP="00240706">
      <w:r>
        <w:rPr>
          <w:b/>
          <w:bCs/>
        </w:rPr>
        <w:t xml:space="preserve">Периодичность </w:t>
      </w:r>
      <w:r>
        <w:t xml:space="preserve">– 2 раза в год (январь, </w:t>
      </w:r>
      <w:r w:rsidR="00A17414">
        <w:t>май</w:t>
      </w:r>
      <w:r>
        <w:t>)</w:t>
      </w:r>
    </w:p>
    <w:p w:rsidR="00240706" w:rsidRDefault="00240706" w:rsidP="00240706">
      <w:pPr>
        <w:jc w:val="center"/>
        <w:rPr>
          <w:b/>
        </w:rPr>
      </w:pPr>
      <w:r>
        <w:rPr>
          <w:b/>
          <w:bCs/>
        </w:rPr>
        <w:t>Участники</w:t>
      </w:r>
      <w:r>
        <w:t xml:space="preserve"> – все </w:t>
      </w:r>
      <w:proofErr w:type="gramStart"/>
      <w:r>
        <w:t>заведующие</w:t>
      </w:r>
      <w:proofErr w:type="gramEnd"/>
      <w:r>
        <w:t xml:space="preserve"> учебных кабинетов.</w:t>
      </w:r>
      <w:r>
        <w:rPr>
          <w:b/>
        </w:rPr>
        <w:t xml:space="preserve">  </w:t>
      </w:r>
    </w:p>
    <w:p w:rsidR="00240706" w:rsidRDefault="00240706" w:rsidP="00240706">
      <w:pPr>
        <w:jc w:val="center"/>
        <w:rPr>
          <w:b/>
        </w:rPr>
      </w:pPr>
      <w:r>
        <w:rPr>
          <w:b/>
        </w:rPr>
        <w:t>Критерии оценки конкурса</w:t>
      </w:r>
    </w:p>
    <w:p w:rsidR="00240706" w:rsidRDefault="00240706" w:rsidP="00240706">
      <w:pPr>
        <w:pStyle w:val="2"/>
        <w:tabs>
          <w:tab w:val="left" w:pos="708"/>
        </w:tabs>
        <w:overflowPunct/>
        <w:autoSpaceDE/>
        <w:adjustRightInd/>
        <w:rPr>
          <w:szCs w:val="24"/>
        </w:rPr>
      </w:pPr>
      <w:r>
        <w:rPr>
          <w:szCs w:val="24"/>
        </w:rPr>
        <w:t xml:space="preserve">Учебный кабинет оценивается согласно требованиям </w:t>
      </w:r>
      <w:proofErr w:type="spellStart"/>
      <w:r>
        <w:rPr>
          <w:szCs w:val="24"/>
        </w:rPr>
        <w:t>СанПин</w:t>
      </w:r>
      <w:proofErr w:type="spellEnd"/>
      <w:r>
        <w:rPr>
          <w:szCs w:val="24"/>
        </w:rPr>
        <w:t xml:space="preserve"> и перечнем</w:t>
      </w:r>
      <w:r w:rsidR="00BA68F6">
        <w:rPr>
          <w:szCs w:val="24"/>
        </w:rPr>
        <w:t xml:space="preserve"> </w:t>
      </w:r>
      <w:r>
        <w:rPr>
          <w:szCs w:val="24"/>
        </w:rPr>
        <w:t>минимального оснащения кабинетов МО РФ по следующим критериям: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организация рабочего места учителя и учащихся;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использование технических средств обучения;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укомплектованность, порядок размещения и хранения учебного оборудования, учебно-методических пособий и т. д.;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рациональное содержание экспозиций, эстетика и культура оформления кабинета;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 xml:space="preserve">работа заведующего по оборудованию кабинета, привлечение к оборудованию кабинета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>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роль кабинета в повышении эффективности образовательного процесса;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культура оформления конкурсных материалов.</w:t>
      </w:r>
    </w:p>
    <w:p w:rsidR="00240706" w:rsidRDefault="00240706" w:rsidP="00960C10">
      <w:pPr>
        <w:jc w:val="center"/>
        <w:rPr>
          <w:b/>
          <w:bCs/>
        </w:rPr>
      </w:pPr>
      <w:r>
        <w:rPr>
          <w:b/>
          <w:bCs/>
        </w:rPr>
        <w:t>Основные показатели смотра учебных кабинетов: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паспорт учебного кабинета;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график занятости кабинета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наличие плана работы кабинета на учебный год</w:t>
      </w:r>
    </w:p>
    <w:p w:rsidR="00240706" w:rsidRDefault="00240706" w:rsidP="00240706">
      <w:pPr>
        <w:ind w:left="360"/>
      </w:pPr>
      <w:r>
        <w:t>План составляется учителе</w:t>
      </w:r>
      <w:proofErr w:type="gramStart"/>
      <w:r>
        <w:t>м-</w:t>
      </w:r>
      <w:proofErr w:type="gramEnd"/>
      <w:r>
        <w:t xml:space="preserve"> предметником, отвечающим за кабинет в соответствии с профилем кабинета.</w:t>
      </w:r>
    </w:p>
    <w:p w:rsidR="00240706" w:rsidRDefault="00240706" w:rsidP="00240706">
      <w:pPr>
        <w:ind w:left="360"/>
      </w:pPr>
      <w:r>
        <w:t>Структурно план работы кабинета состоит из трех частей.</w:t>
      </w:r>
    </w:p>
    <w:p w:rsidR="00240706" w:rsidRDefault="00240706" w:rsidP="00240706">
      <w:pPr>
        <w:ind w:left="360"/>
      </w:pPr>
      <w:r>
        <w:rPr>
          <w:b/>
          <w:bCs/>
        </w:rPr>
        <w:t>1 часть</w:t>
      </w:r>
      <w:r>
        <w:t>. Анализ работы кабинета в прошлом учебном году.</w:t>
      </w:r>
    </w:p>
    <w:p w:rsidR="00240706" w:rsidRDefault="00240706" w:rsidP="00240706">
      <w:pPr>
        <w:numPr>
          <w:ilvl w:val="1"/>
          <w:numId w:val="3"/>
        </w:numPr>
      </w:pPr>
      <w:r>
        <w:t xml:space="preserve">Для </w:t>
      </w:r>
      <w:proofErr w:type="gramStart"/>
      <w:r>
        <w:t>работы</w:t>
      </w:r>
      <w:proofErr w:type="gramEnd"/>
      <w:r>
        <w:t xml:space="preserve"> с какими классами использовался кабинет и находящиеся в нем материалы?</w:t>
      </w:r>
    </w:p>
    <w:p w:rsidR="00240706" w:rsidRDefault="00240706" w:rsidP="00240706">
      <w:pPr>
        <w:numPr>
          <w:ilvl w:val="1"/>
          <w:numId w:val="3"/>
        </w:numPr>
      </w:pPr>
      <w:r>
        <w:t>Что сделано по ремонту и оформлению  кабинета?</w:t>
      </w:r>
    </w:p>
    <w:p w:rsidR="00240706" w:rsidRDefault="00240706" w:rsidP="00240706">
      <w:pPr>
        <w:numPr>
          <w:ilvl w:val="1"/>
          <w:numId w:val="3"/>
        </w:numPr>
      </w:pPr>
      <w:r>
        <w:t>Что приобретено для кабинета?</w:t>
      </w:r>
    </w:p>
    <w:p w:rsidR="00240706" w:rsidRDefault="00240706" w:rsidP="00240706">
      <w:pPr>
        <w:numPr>
          <w:ilvl w:val="1"/>
          <w:numId w:val="3"/>
        </w:numPr>
      </w:pPr>
      <w:r>
        <w:t>Какие были проблемы в работе кабинета?</w:t>
      </w:r>
    </w:p>
    <w:p w:rsidR="00240706" w:rsidRDefault="00240706" w:rsidP="00240706">
      <w:pPr>
        <w:ind w:left="360"/>
      </w:pPr>
      <w:r>
        <w:rPr>
          <w:b/>
          <w:bCs/>
        </w:rPr>
        <w:t>2 часть</w:t>
      </w:r>
      <w:r>
        <w:t xml:space="preserve">. Задачи на новый учебный год, в которых отражается тематическое планирование, обновление дидактического материала, </w:t>
      </w:r>
      <w:r>
        <w:lastRenderedPageBreak/>
        <w:t xml:space="preserve">составление опорных конспектов, диагностических карт, схем, приобретение видеофильмов, таблиц,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методического материала по профилю кабинета, мероприятия по обеспечению сохранности материально- тематической базы кабинета.</w:t>
      </w:r>
    </w:p>
    <w:p w:rsidR="00240706" w:rsidRDefault="00240706" w:rsidP="00240706">
      <w:pPr>
        <w:ind w:left="360"/>
      </w:pPr>
      <w:r>
        <w:rPr>
          <w:b/>
          <w:bCs/>
        </w:rPr>
        <w:t>3 часть</w:t>
      </w:r>
      <w:r>
        <w:t>. Часть работы кабинета (учебные занятия, дополнительные занятия, факультативные).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соблюдение правил техники безопасности, инструкции по правилам ТБ при работе в кабинете, санитарн</w:t>
      </w:r>
      <w:proofErr w:type="gramStart"/>
      <w:r>
        <w:rPr>
          <w:b/>
          <w:bCs/>
        </w:rPr>
        <w:t>о-</w:t>
      </w:r>
      <w:proofErr w:type="gramEnd"/>
      <w:r>
        <w:rPr>
          <w:b/>
          <w:bCs/>
        </w:rPr>
        <w:t xml:space="preserve"> гигиенических норм (освещение, пол, стены, окна).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состояние мебели, оборудования.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наличие в кабинете необходимой документации:</w:t>
      </w:r>
    </w:p>
    <w:p w:rsidR="00240706" w:rsidRDefault="00240706" w:rsidP="00240706">
      <w:pPr>
        <w:numPr>
          <w:ilvl w:val="0"/>
          <w:numId w:val="4"/>
        </w:numPr>
      </w:pPr>
      <w:r>
        <w:t>Паспорта кабинета;</w:t>
      </w:r>
    </w:p>
    <w:p w:rsidR="00240706" w:rsidRDefault="00240706" w:rsidP="00240706">
      <w:pPr>
        <w:numPr>
          <w:ilvl w:val="0"/>
          <w:numId w:val="4"/>
        </w:numPr>
      </w:pPr>
      <w:r>
        <w:t>Инвентарных ведомостей на имеющееся оборудование;</w:t>
      </w:r>
    </w:p>
    <w:p w:rsidR="00240706" w:rsidRDefault="00240706" w:rsidP="00240706">
      <w:pPr>
        <w:numPr>
          <w:ilvl w:val="0"/>
          <w:numId w:val="4"/>
        </w:numPr>
      </w:pPr>
      <w:r>
        <w:t>Инструкции о правилах техники безопасности;</w:t>
      </w:r>
    </w:p>
    <w:p w:rsidR="00240706" w:rsidRDefault="00240706" w:rsidP="00240706">
      <w:pPr>
        <w:numPr>
          <w:ilvl w:val="0"/>
          <w:numId w:val="4"/>
        </w:numPr>
      </w:pPr>
      <w:r>
        <w:t>Плана работы кабинета на учебный год;</w:t>
      </w:r>
    </w:p>
    <w:p w:rsidR="00240706" w:rsidRDefault="00240706" w:rsidP="00240706">
      <w:pPr>
        <w:numPr>
          <w:ilvl w:val="0"/>
          <w:numId w:val="4"/>
        </w:numPr>
      </w:pPr>
      <w:r>
        <w:t>Графика работы кабинета.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учебн</w:t>
      </w:r>
      <w:proofErr w:type="gramStart"/>
      <w:r>
        <w:rPr>
          <w:b/>
          <w:bCs/>
        </w:rPr>
        <w:t>о</w:t>
      </w:r>
      <w:proofErr w:type="spellEnd"/>
      <w:r>
        <w:rPr>
          <w:b/>
          <w:bCs/>
        </w:rPr>
        <w:t>-</w:t>
      </w:r>
      <w:proofErr w:type="gramEnd"/>
      <w:r>
        <w:rPr>
          <w:b/>
          <w:bCs/>
        </w:rPr>
        <w:t xml:space="preserve"> методическое обеспечение кабинета</w:t>
      </w:r>
    </w:p>
    <w:p w:rsidR="00240706" w:rsidRDefault="00240706" w:rsidP="00240706">
      <w:pPr>
        <w:numPr>
          <w:ilvl w:val="1"/>
          <w:numId w:val="2"/>
        </w:numPr>
      </w:pPr>
      <w:r>
        <w:t>Укомплектованность:</w:t>
      </w:r>
    </w:p>
    <w:p w:rsidR="00240706" w:rsidRDefault="00240706" w:rsidP="00240706">
      <w:pPr>
        <w:numPr>
          <w:ilvl w:val="2"/>
          <w:numId w:val="2"/>
        </w:numPr>
      </w:pPr>
      <w:r>
        <w:t>Учебным оборудованием;</w:t>
      </w:r>
    </w:p>
    <w:p w:rsidR="00240706" w:rsidRDefault="00240706" w:rsidP="00240706">
      <w:pPr>
        <w:numPr>
          <w:ilvl w:val="2"/>
          <w:numId w:val="2"/>
        </w:numPr>
      </w:pP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методическими комплексами (методической литературой, книгами для учителя, рабочими тетрадями);</w:t>
      </w:r>
    </w:p>
    <w:p w:rsidR="00240706" w:rsidRDefault="00240706" w:rsidP="00240706">
      <w:pPr>
        <w:numPr>
          <w:ilvl w:val="2"/>
          <w:numId w:val="2"/>
        </w:numPr>
      </w:pPr>
      <w:r>
        <w:t>Техническими средствами обучения</w:t>
      </w:r>
    </w:p>
    <w:p w:rsidR="00240706" w:rsidRDefault="00240706" w:rsidP="00240706">
      <w:pPr>
        <w:numPr>
          <w:ilvl w:val="1"/>
          <w:numId w:val="2"/>
        </w:numPr>
      </w:pPr>
      <w:r>
        <w:t>Наличие комплекта:</w:t>
      </w:r>
    </w:p>
    <w:p w:rsidR="00240706" w:rsidRDefault="00240706" w:rsidP="00240706">
      <w:pPr>
        <w:numPr>
          <w:ilvl w:val="2"/>
          <w:numId w:val="2"/>
        </w:numPr>
      </w:pPr>
      <w:r>
        <w:t>Дидактических  материалов;</w:t>
      </w:r>
    </w:p>
    <w:p w:rsidR="00240706" w:rsidRDefault="00240706" w:rsidP="00240706">
      <w:pPr>
        <w:numPr>
          <w:ilvl w:val="2"/>
          <w:numId w:val="2"/>
        </w:numPr>
      </w:pPr>
      <w:r>
        <w:t>Типовых заданий;</w:t>
      </w:r>
    </w:p>
    <w:p w:rsidR="00240706" w:rsidRDefault="00240706" w:rsidP="00240706">
      <w:pPr>
        <w:numPr>
          <w:ilvl w:val="2"/>
          <w:numId w:val="2"/>
        </w:numPr>
      </w:pPr>
      <w:r>
        <w:t>Тестов;</w:t>
      </w:r>
    </w:p>
    <w:p w:rsidR="00240706" w:rsidRDefault="00240706" w:rsidP="00240706">
      <w:pPr>
        <w:numPr>
          <w:ilvl w:val="2"/>
          <w:numId w:val="2"/>
        </w:numPr>
      </w:pPr>
      <w:r>
        <w:t>Текстов контрольных работ;</w:t>
      </w:r>
    </w:p>
    <w:p w:rsidR="00240706" w:rsidRDefault="00240706" w:rsidP="00240706">
      <w:pPr>
        <w:numPr>
          <w:ilvl w:val="2"/>
          <w:numId w:val="2"/>
        </w:numPr>
      </w:pPr>
      <w:r>
        <w:t>Раздаточных материалов;</w:t>
      </w:r>
    </w:p>
    <w:p w:rsidR="00240706" w:rsidRDefault="00240706" w:rsidP="00240706">
      <w:pPr>
        <w:numPr>
          <w:ilvl w:val="2"/>
          <w:numId w:val="2"/>
        </w:numPr>
      </w:pPr>
      <w:r>
        <w:t>Слайдов;</w:t>
      </w:r>
    </w:p>
    <w:p w:rsidR="00240706" w:rsidRDefault="00240706" w:rsidP="00240706">
      <w:pPr>
        <w:numPr>
          <w:ilvl w:val="2"/>
          <w:numId w:val="2"/>
        </w:numPr>
      </w:pPr>
      <w:r>
        <w:t>Таблиц;</w:t>
      </w:r>
    </w:p>
    <w:p w:rsidR="00240706" w:rsidRDefault="00240706" w:rsidP="00240706">
      <w:pPr>
        <w:numPr>
          <w:ilvl w:val="2"/>
          <w:numId w:val="2"/>
        </w:numPr>
      </w:pPr>
      <w:r>
        <w:t>Учебников;</w:t>
      </w:r>
    </w:p>
    <w:p w:rsidR="00240706" w:rsidRDefault="00240706" w:rsidP="00240706">
      <w:pPr>
        <w:numPr>
          <w:ilvl w:val="2"/>
          <w:numId w:val="2"/>
        </w:numPr>
      </w:pPr>
      <w:r>
        <w:t>Других материалов.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Оформление кабинета</w:t>
      </w:r>
    </w:p>
    <w:p w:rsidR="00240706" w:rsidRDefault="00240706" w:rsidP="00240706">
      <w:pPr>
        <w:numPr>
          <w:ilvl w:val="1"/>
          <w:numId w:val="2"/>
        </w:numPr>
      </w:pPr>
      <w:r>
        <w:t>Оптимальность организации пространства кабинета:</w:t>
      </w:r>
    </w:p>
    <w:p w:rsidR="00240706" w:rsidRDefault="00240706" w:rsidP="00240706">
      <w:pPr>
        <w:numPr>
          <w:ilvl w:val="2"/>
          <w:numId w:val="2"/>
        </w:numPr>
      </w:pPr>
      <w:r>
        <w:t>Места педагога;</w:t>
      </w:r>
    </w:p>
    <w:p w:rsidR="00240706" w:rsidRDefault="00240706" w:rsidP="00240706">
      <w:pPr>
        <w:numPr>
          <w:ilvl w:val="2"/>
          <w:numId w:val="2"/>
        </w:numPr>
      </w:pPr>
      <w:r>
        <w:t>Ученических мест.</w:t>
      </w:r>
    </w:p>
    <w:p w:rsidR="00240706" w:rsidRDefault="00240706" w:rsidP="00240706">
      <w:pPr>
        <w:numPr>
          <w:ilvl w:val="1"/>
          <w:numId w:val="2"/>
        </w:numPr>
      </w:pPr>
      <w:r>
        <w:t xml:space="preserve">Наличие постоянных и сменных </w:t>
      </w:r>
      <w:proofErr w:type="spellStart"/>
      <w:r>
        <w:t>учебно</w:t>
      </w:r>
      <w:proofErr w:type="spellEnd"/>
      <w:r w:rsidR="00BA68F6">
        <w:t xml:space="preserve"> </w:t>
      </w:r>
      <w:r>
        <w:t>- информационных стендов. Стенды дают:</w:t>
      </w:r>
    </w:p>
    <w:p w:rsidR="00240706" w:rsidRDefault="00240706" w:rsidP="00240706">
      <w:pPr>
        <w:numPr>
          <w:ilvl w:val="2"/>
          <w:numId w:val="2"/>
        </w:numPr>
      </w:pPr>
      <w:r>
        <w:t>Рекомендации по выполнению домашних работ;</w:t>
      </w:r>
    </w:p>
    <w:p w:rsidR="00240706" w:rsidRDefault="00240706" w:rsidP="00240706">
      <w:pPr>
        <w:numPr>
          <w:ilvl w:val="2"/>
          <w:numId w:val="2"/>
        </w:numPr>
      </w:pPr>
      <w:r>
        <w:t xml:space="preserve">Рекомендации по подготовке к различным формам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познавательной деятельности ( практикум, семинар, лабораторная работа, тестирование, зачет, коллоквиум, собеседование, экзамен).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Работа по совершенствованию </w:t>
      </w:r>
      <w:proofErr w:type="spellStart"/>
      <w:r>
        <w:rPr>
          <w:b/>
          <w:bCs/>
        </w:rPr>
        <w:t>учебно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–м</w:t>
      </w:r>
      <w:proofErr w:type="gramEnd"/>
      <w:r>
        <w:rPr>
          <w:b/>
          <w:bCs/>
        </w:rPr>
        <w:t xml:space="preserve">етодического обеспечения кабинета </w:t>
      </w:r>
    </w:p>
    <w:p w:rsidR="00240706" w:rsidRDefault="00240706" w:rsidP="00240706">
      <w:pPr>
        <w:ind w:left="360"/>
        <w:rPr>
          <w:b/>
          <w:bCs/>
        </w:rPr>
      </w:pPr>
      <w:r>
        <w:rPr>
          <w:b/>
          <w:bCs/>
        </w:rPr>
        <w:lastRenderedPageBreak/>
        <w:t xml:space="preserve">       на учебный год.</w:t>
      </w:r>
    </w:p>
    <w:p w:rsidR="00240706" w:rsidRDefault="00240706" w:rsidP="00240706">
      <w:pPr>
        <w:ind w:left="720"/>
      </w:pPr>
      <w:r>
        <w:t>Обновление дидактического материала ____________________________________________</w:t>
      </w:r>
      <w:r w:rsidR="00960C10">
        <w:t>_______________</w:t>
      </w:r>
      <w:r w:rsidR="00802E8D">
        <w:t>_</w:t>
      </w:r>
      <w:r>
        <w:t>_</w:t>
      </w:r>
    </w:p>
    <w:p w:rsidR="00240706" w:rsidRDefault="00240706" w:rsidP="00240706">
      <w:pPr>
        <w:ind w:left="720"/>
      </w:pPr>
      <w:r>
        <w:t>Составление опорных конспектов, дидактических карт, схем __________________________</w:t>
      </w:r>
      <w:r w:rsidR="00960C10">
        <w:t>___________________________________</w:t>
      </w:r>
      <w:r>
        <w:t>Приобретение таблиц __________________________________________________________</w:t>
      </w:r>
      <w:r w:rsidR="00802E8D">
        <w:t>_</w:t>
      </w:r>
      <w:r>
        <w:t>__</w:t>
      </w:r>
    </w:p>
    <w:p w:rsidR="00240706" w:rsidRDefault="00240706" w:rsidP="00960C10">
      <w:pPr>
        <w:ind w:left="709" w:hanging="1"/>
      </w:pPr>
      <w:r>
        <w:t xml:space="preserve">Изготовление (приобретение) раздаточных материалов </w:t>
      </w:r>
      <w:r w:rsidR="00960C10">
        <w:t xml:space="preserve">                  </w:t>
      </w:r>
      <w:r>
        <w:t>______________________________</w:t>
      </w:r>
      <w:r w:rsidR="00802E8D">
        <w:t>_____________________________</w:t>
      </w:r>
      <w:r>
        <w:t>__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По итогам смотра (в июне) издается приказ по школе о поощрении победителей смотра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В состав жюри смотра входят</w:t>
      </w:r>
      <w:proofErr w:type="gramStart"/>
      <w:r>
        <w:rPr>
          <w:b/>
          <w:bCs/>
        </w:rPr>
        <w:t xml:space="preserve"> :</w:t>
      </w:r>
      <w:proofErr w:type="gramEnd"/>
      <w:r w:rsidR="00960C10">
        <w:rPr>
          <w:b/>
          <w:bCs/>
        </w:rPr>
        <w:t xml:space="preserve"> </w:t>
      </w:r>
      <w:r>
        <w:rPr>
          <w:b/>
          <w:bCs/>
        </w:rPr>
        <w:t>дире</w:t>
      </w:r>
      <w:r w:rsidR="00960C10">
        <w:rPr>
          <w:b/>
          <w:bCs/>
        </w:rPr>
        <w:t>ктор школы, заместители директора школы,</w:t>
      </w:r>
      <w:r>
        <w:rPr>
          <w:b/>
          <w:bCs/>
        </w:rPr>
        <w:t xml:space="preserve"> председатель ПК</w:t>
      </w:r>
      <w:r w:rsidR="00960C10">
        <w:rPr>
          <w:b/>
          <w:bCs/>
        </w:rPr>
        <w:t>, руководители МО</w:t>
      </w:r>
    </w:p>
    <w:p w:rsidR="00240706" w:rsidRDefault="00240706" w:rsidP="00240706">
      <w:pPr>
        <w:rPr>
          <w:b/>
        </w:rPr>
      </w:pPr>
    </w:p>
    <w:p w:rsidR="00240706" w:rsidRDefault="00802E8D" w:rsidP="00240706">
      <w:pPr>
        <w:shd w:val="clear" w:color="auto" w:fill="FFFFFF"/>
        <w:ind w:firstLine="5940"/>
        <w:jc w:val="right"/>
        <w:rPr>
          <w:b/>
          <w:szCs w:val="28"/>
        </w:rPr>
      </w:pPr>
      <w:r>
        <w:rPr>
          <w:b/>
          <w:szCs w:val="28"/>
        </w:rPr>
        <w:t xml:space="preserve">Приложение </w:t>
      </w:r>
    </w:p>
    <w:p w:rsidR="00240706" w:rsidRDefault="00240706" w:rsidP="00240706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 xml:space="preserve">Критерии оценки организации работы кабинета 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Документация кабинета:</w:t>
      </w:r>
    </w:p>
    <w:p w:rsidR="00240706" w:rsidRDefault="00240706" w:rsidP="00240706">
      <w:pPr>
        <w:numPr>
          <w:ilvl w:val="0"/>
          <w:numId w:val="5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и содержание плана работы кабинета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5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графика работы кабинета – </w:t>
      </w:r>
      <w:r>
        <w:rPr>
          <w:b/>
          <w:szCs w:val="28"/>
        </w:rPr>
        <w:t>2 балла</w:t>
      </w:r>
      <w:r>
        <w:rPr>
          <w:szCs w:val="28"/>
        </w:rPr>
        <w:t>.</w:t>
      </w:r>
    </w:p>
    <w:p w:rsidR="00240706" w:rsidRDefault="00240706" w:rsidP="00240706">
      <w:pPr>
        <w:numPr>
          <w:ilvl w:val="0"/>
          <w:numId w:val="5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учебно-программной документации (тематический план, учебная программа и т.п.) – </w:t>
      </w:r>
      <w:r>
        <w:rPr>
          <w:b/>
          <w:szCs w:val="28"/>
        </w:rPr>
        <w:t>2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6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Соблюдение правил охраны труда:</w:t>
      </w:r>
    </w:p>
    <w:p w:rsidR="00240706" w:rsidRDefault="00240706" w:rsidP="00240706">
      <w:pPr>
        <w:numPr>
          <w:ilvl w:val="0"/>
          <w:numId w:val="6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соблюдение условий </w:t>
      </w:r>
      <w:proofErr w:type="spellStart"/>
      <w:r>
        <w:rPr>
          <w:szCs w:val="28"/>
        </w:rPr>
        <w:t>электробезопасности</w:t>
      </w:r>
      <w:proofErr w:type="spellEnd"/>
      <w:r>
        <w:rPr>
          <w:szCs w:val="28"/>
        </w:rPr>
        <w:t xml:space="preserve">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6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соблюдение условий пожарной безопасности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6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средств оказания первой медицинской помощи – </w:t>
      </w:r>
      <w:r>
        <w:rPr>
          <w:b/>
          <w:szCs w:val="28"/>
        </w:rPr>
        <w:t>2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6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Соблюдение санитарно-гигиенических норм:</w:t>
      </w:r>
    </w:p>
    <w:p w:rsidR="00240706" w:rsidRDefault="00240706" w:rsidP="00240706">
      <w:pPr>
        <w:numPr>
          <w:ilvl w:val="0"/>
          <w:numId w:val="7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организация рабочих мест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7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состояние освещенности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7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соблюдение чистоты помещения и мебели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7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создание условий для хранения рабочих и информационных материалов – </w:t>
      </w:r>
      <w:r>
        <w:rPr>
          <w:b/>
          <w:szCs w:val="28"/>
        </w:rPr>
        <w:t>2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8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Эстетическое оформление кабинета:</w:t>
      </w:r>
    </w:p>
    <w:p w:rsidR="00240706" w:rsidRDefault="00240706" w:rsidP="00240706">
      <w:pPr>
        <w:numPr>
          <w:ilvl w:val="0"/>
          <w:numId w:val="8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создание единства стиля оформления кабинета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8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организация рабочего места преподавателя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8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организация рабочих мест учащихся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8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постоянных и сменных информационных стендов – </w:t>
      </w:r>
      <w:r>
        <w:rPr>
          <w:b/>
          <w:szCs w:val="28"/>
        </w:rPr>
        <w:t>2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8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Оснащение современными техническими средствами обучения:</w:t>
      </w:r>
    </w:p>
    <w:p w:rsidR="00240706" w:rsidRDefault="00240706" w:rsidP="00240706">
      <w:pPr>
        <w:numPr>
          <w:ilvl w:val="0"/>
          <w:numId w:val="9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</w:t>
      </w:r>
      <w:proofErr w:type="gramStart"/>
      <w:r>
        <w:rPr>
          <w:szCs w:val="28"/>
        </w:rPr>
        <w:t>современных</w:t>
      </w:r>
      <w:proofErr w:type="gramEnd"/>
      <w:r>
        <w:rPr>
          <w:szCs w:val="28"/>
        </w:rPr>
        <w:t xml:space="preserve"> ТСО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9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организация рационального размещения ТСО – </w:t>
      </w:r>
      <w:r>
        <w:rPr>
          <w:b/>
          <w:szCs w:val="28"/>
        </w:rPr>
        <w:t>2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4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Учебно-методическое обеспечение: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lastRenderedPageBreak/>
        <w:t xml:space="preserve">укомплектованность методической литературой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укомплектованность учебной литературой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укомплектованность справочными, информационными и подобным материалами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библиотеки по предмету, ее систематизация и пополнение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наглядных средств обучения, их систематизация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дидактического и раздаточного материалов, их систематизация – </w:t>
      </w:r>
    </w:p>
    <w:p w:rsidR="00240706" w:rsidRDefault="00240706" w:rsidP="00240706">
      <w:pPr>
        <w:shd w:val="clear" w:color="auto" w:fill="FFFFFF"/>
        <w:ind w:left="360"/>
        <w:jc w:val="both"/>
        <w:rPr>
          <w:szCs w:val="28"/>
        </w:rPr>
      </w:pP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экранно-звуковых средств обучения, их систематизация – </w:t>
      </w:r>
      <w:r>
        <w:rPr>
          <w:b/>
          <w:szCs w:val="28"/>
        </w:rPr>
        <w:t>4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28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Организация работы кабинета в инновационном режиме:</w:t>
      </w:r>
    </w:p>
    <w:p w:rsidR="00240706" w:rsidRDefault="00240706" w:rsidP="00240706">
      <w:pPr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планов уроков, методических разработок, методических рекомендаций и т.п., подтверждающих использование современных образовательных и информационных технологий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материалов, отражающих работу кабинета в инновационном режиме (вовлечение кабинета в экспериментальную деятельность, внедрение </w:t>
      </w:r>
      <w:proofErr w:type="spellStart"/>
      <w:r>
        <w:rPr>
          <w:szCs w:val="28"/>
        </w:rPr>
        <w:t>здоровьесберегающих</w:t>
      </w:r>
      <w:proofErr w:type="spellEnd"/>
      <w:r>
        <w:rPr>
          <w:szCs w:val="28"/>
        </w:rPr>
        <w:t xml:space="preserve"> технологий и т.п.) – </w:t>
      </w:r>
      <w:r>
        <w:rPr>
          <w:b/>
          <w:szCs w:val="28"/>
        </w:rPr>
        <w:t>4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8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Организация работы кабинета во внеурочное время:</w:t>
      </w:r>
    </w:p>
    <w:p w:rsidR="00240706" w:rsidRDefault="00240706" w:rsidP="00240706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и содержание плана работы с учащимися, имеющими различную мотивацию учебной деятельности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материалов самостоятельной работы учащихся по выполнению проектов, работа с информационными источниками, доклады, рефераты и т.п.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планов проведения предметных недель, экскурсий, тематических выставок и т.п. – </w:t>
      </w:r>
      <w:r>
        <w:rPr>
          <w:b/>
          <w:szCs w:val="28"/>
        </w:rPr>
        <w:t>4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12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Результативность работы кабинета:</w:t>
      </w:r>
    </w:p>
    <w:p w:rsidR="00240706" w:rsidRDefault="00240706" w:rsidP="00240706">
      <w:pPr>
        <w:numPr>
          <w:ilvl w:val="0"/>
          <w:numId w:val="13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организация мониторинговой деятельности преподавателя (анализ успеваемости учащихся)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3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результативность работы с одаренными учащимися (победители предметных олимпиад различного уровня </w:t>
      </w:r>
      <w:proofErr w:type="gramStart"/>
      <w:r>
        <w:rPr>
          <w:szCs w:val="28"/>
        </w:rPr>
        <w:t>за</w:t>
      </w:r>
      <w:proofErr w:type="gramEnd"/>
      <w:r>
        <w:rPr>
          <w:szCs w:val="28"/>
        </w:rPr>
        <w:t xml:space="preserve"> последние 2 года)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3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организация аналитической деятельности (анализ работы кабинета </w:t>
      </w:r>
      <w:proofErr w:type="gramStart"/>
      <w:r>
        <w:rPr>
          <w:szCs w:val="28"/>
        </w:rPr>
        <w:t>за</w:t>
      </w:r>
      <w:proofErr w:type="gramEnd"/>
      <w:r>
        <w:rPr>
          <w:szCs w:val="28"/>
        </w:rPr>
        <w:t xml:space="preserve"> последние 2 года) – </w:t>
      </w:r>
      <w:r>
        <w:rPr>
          <w:b/>
          <w:szCs w:val="28"/>
        </w:rPr>
        <w:t>4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12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>Максимальное количество баллов за организацию работы кабинета</w:t>
      </w:r>
      <w:r>
        <w:rPr>
          <w:b/>
          <w:szCs w:val="28"/>
        </w:rPr>
        <w:t xml:space="preserve"> </w:t>
      </w:r>
      <w:r>
        <w:rPr>
          <w:szCs w:val="28"/>
        </w:rPr>
        <w:t xml:space="preserve">– </w:t>
      </w:r>
      <w:r>
        <w:rPr>
          <w:b/>
          <w:szCs w:val="28"/>
        </w:rPr>
        <w:t>92</w:t>
      </w:r>
      <w:r>
        <w:rPr>
          <w:szCs w:val="28"/>
        </w:rPr>
        <w:t>.</w:t>
      </w:r>
    </w:p>
    <w:p w:rsidR="00503DB5" w:rsidRDefault="00503DB5"/>
    <w:sectPr w:rsidR="00503DB5" w:rsidSect="0018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F42"/>
    <w:multiLevelType w:val="hybridMultilevel"/>
    <w:tmpl w:val="F40C1A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9AC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9B4CA8"/>
    <w:multiLevelType w:val="hybridMultilevel"/>
    <w:tmpl w:val="41805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C43C89"/>
    <w:multiLevelType w:val="hybridMultilevel"/>
    <w:tmpl w:val="488A2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93172D"/>
    <w:multiLevelType w:val="hybridMultilevel"/>
    <w:tmpl w:val="8488F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F02E78"/>
    <w:multiLevelType w:val="hybridMultilevel"/>
    <w:tmpl w:val="C98C8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234CB9"/>
    <w:multiLevelType w:val="hybridMultilevel"/>
    <w:tmpl w:val="1AA8F7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A6C60ED"/>
    <w:multiLevelType w:val="hybridMultilevel"/>
    <w:tmpl w:val="47A4F0B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560C4425"/>
    <w:multiLevelType w:val="hybridMultilevel"/>
    <w:tmpl w:val="251C0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5068A1"/>
    <w:multiLevelType w:val="hybridMultilevel"/>
    <w:tmpl w:val="86501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3B618A"/>
    <w:multiLevelType w:val="hybridMultilevel"/>
    <w:tmpl w:val="60F0388E"/>
    <w:lvl w:ilvl="0" w:tplc="19124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FA7B08"/>
    <w:multiLevelType w:val="hybridMultilevel"/>
    <w:tmpl w:val="1E1A2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B26DDD"/>
    <w:multiLevelType w:val="multilevel"/>
    <w:tmpl w:val="29CA7D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">
    <w:nsid w:val="704433BC"/>
    <w:multiLevelType w:val="hybridMultilevel"/>
    <w:tmpl w:val="BE60E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304B1"/>
    <w:rsid w:val="00183770"/>
    <w:rsid w:val="00203BEC"/>
    <w:rsid w:val="00240706"/>
    <w:rsid w:val="00275D77"/>
    <w:rsid w:val="003327FD"/>
    <w:rsid w:val="00365643"/>
    <w:rsid w:val="004031D4"/>
    <w:rsid w:val="00503DB5"/>
    <w:rsid w:val="005E785E"/>
    <w:rsid w:val="00621AEA"/>
    <w:rsid w:val="006B0B99"/>
    <w:rsid w:val="006D621A"/>
    <w:rsid w:val="00787F88"/>
    <w:rsid w:val="00802E8D"/>
    <w:rsid w:val="008A3D3B"/>
    <w:rsid w:val="00960C10"/>
    <w:rsid w:val="009A02C7"/>
    <w:rsid w:val="00A17414"/>
    <w:rsid w:val="00A304B1"/>
    <w:rsid w:val="00B407BE"/>
    <w:rsid w:val="00BA68F6"/>
    <w:rsid w:val="00C94396"/>
    <w:rsid w:val="00D7061D"/>
    <w:rsid w:val="00DB2270"/>
    <w:rsid w:val="00EB0F0A"/>
    <w:rsid w:val="00F0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EA"/>
    <w:pPr>
      <w:spacing w:after="0" w:line="240" w:lineRule="auto"/>
    </w:pPr>
    <w:rPr>
      <w:rFonts w:ascii="Times New Roman" w:hAnsi="Times New Roman" w:cs="Times New Roman"/>
      <w:position w:val="6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240706"/>
    <w:pPr>
      <w:tabs>
        <w:tab w:val="left" w:pos="1440"/>
      </w:tabs>
      <w:overflowPunct w:val="0"/>
      <w:autoSpaceDE w:val="0"/>
      <w:autoSpaceDN w:val="0"/>
      <w:adjustRightInd w:val="0"/>
      <w:ind w:firstLine="709"/>
      <w:jc w:val="both"/>
    </w:pPr>
    <w:rPr>
      <w:positio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4070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0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2C7"/>
    <w:rPr>
      <w:rFonts w:ascii="Tahoma" w:hAnsi="Tahoma" w:cs="Tahoma"/>
      <w:position w:val="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857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Director</cp:lastModifiedBy>
  <cp:revision>5</cp:revision>
  <dcterms:created xsi:type="dcterms:W3CDTF">2013-11-06T09:01:00Z</dcterms:created>
  <dcterms:modified xsi:type="dcterms:W3CDTF">2017-11-29T14:10:00Z</dcterms:modified>
</cp:coreProperties>
</file>