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C67960" w:rsidRDefault="00C67960"/>
    <w:p w:rsidR="00C67960" w:rsidRDefault="00C67960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70.55pt;height:155.15pt" fillcolor="red" strokecolor="#0f243e [1615]" strokeweight="1pt">
            <v:shadow on="t" color="#009" offset="7pt,-7pt"/>
            <v:textpath style="font-family:&quot;Impact&quot;;v-text-spacing:52429f;v-text-kern:t" trim="t" fitpath="t" xscale="f" string="РАСПОРЯДОК ДНЯ&#10;лагеря &quot;Семейка&quot;&#10;"/>
          </v:shape>
        </w:pict>
      </w:r>
    </w:p>
    <w:p w:rsidR="00C67960" w:rsidRDefault="00C67960"/>
    <w:tbl>
      <w:tblPr>
        <w:tblStyle w:val="a3"/>
        <w:tblW w:w="10718" w:type="dxa"/>
        <w:tblInd w:w="-459" w:type="dxa"/>
        <w:tblBorders>
          <w:top w:val="thinThickSmallGap" w:sz="24" w:space="0" w:color="FFC000"/>
          <w:left w:val="thinThickSmallGap" w:sz="24" w:space="0" w:color="FFC000"/>
          <w:bottom w:val="thinThickSmallGap" w:sz="24" w:space="0" w:color="FFC000"/>
          <w:right w:val="thinThickSmallGap" w:sz="24" w:space="0" w:color="FFC000"/>
          <w:insideH w:val="thinThickSmallGap" w:sz="24" w:space="0" w:color="FFC000"/>
          <w:insideV w:val="thinThickSmallGap" w:sz="24" w:space="0" w:color="FFC000"/>
        </w:tblBorders>
        <w:tblLook w:val="04A0"/>
      </w:tblPr>
      <w:tblGrid>
        <w:gridCol w:w="2869"/>
        <w:gridCol w:w="7849"/>
      </w:tblGrid>
      <w:tr w:rsidR="0047363B" w:rsidTr="00E37732">
        <w:trPr>
          <w:trHeight w:val="1599"/>
        </w:trPr>
        <w:tc>
          <w:tcPr>
            <w:tcW w:w="2869" w:type="dxa"/>
          </w:tcPr>
          <w:p w:rsidR="00C67960" w:rsidRPr="00E37732" w:rsidRDefault="00C67960" w:rsidP="0047363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7363B" w:rsidRPr="00E37732" w:rsidRDefault="0047363B" w:rsidP="004736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E37732">
              <w:rPr>
                <w:rFonts w:ascii="Times New Roman" w:hAnsi="Times New Roman" w:cs="Times New Roman"/>
                <w:b/>
                <w:color w:val="FF0000"/>
                <w:sz w:val="72"/>
              </w:rPr>
              <w:t>Время</w:t>
            </w:r>
          </w:p>
        </w:tc>
        <w:tc>
          <w:tcPr>
            <w:tcW w:w="7849" w:type="dxa"/>
          </w:tcPr>
          <w:p w:rsidR="00C67960" w:rsidRPr="00E37732" w:rsidRDefault="00C67960" w:rsidP="0047363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7363B" w:rsidRPr="00E37732" w:rsidRDefault="0047363B" w:rsidP="0047363B">
            <w:pPr>
              <w:jc w:val="center"/>
              <w:rPr>
                <w:rFonts w:ascii="Times New Roman" w:hAnsi="Times New Roman" w:cs="Times New Roman"/>
                <w:b/>
                <w:color w:val="FFFF00"/>
                <w:sz w:val="32"/>
              </w:rPr>
            </w:pPr>
            <w:r w:rsidRPr="00E37732">
              <w:rPr>
                <w:rFonts w:ascii="Times New Roman" w:hAnsi="Times New Roman" w:cs="Times New Roman"/>
                <w:b/>
                <w:color w:val="FFFF00"/>
                <w:sz w:val="72"/>
              </w:rPr>
              <w:t>Мероприяти</w:t>
            </w:r>
            <w:r w:rsidR="00E37732" w:rsidRPr="00E37732">
              <w:rPr>
                <w:rFonts w:ascii="Times New Roman" w:hAnsi="Times New Roman" w:cs="Times New Roman"/>
                <w:b/>
                <w:color w:val="FFFF00"/>
                <w:sz w:val="72"/>
              </w:rPr>
              <w:t>я</w:t>
            </w:r>
          </w:p>
        </w:tc>
      </w:tr>
      <w:tr w:rsidR="0047363B" w:rsidTr="00E37732">
        <w:trPr>
          <w:trHeight w:val="1129"/>
        </w:trPr>
        <w:tc>
          <w:tcPr>
            <w:tcW w:w="2869" w:type="dxa"/>
          </w:tcPr>
          <w:p w:rsidR="0047363B" w:rsidRPr="00C67960" w:rsidRDefault="00E37732" w:rsidP="00C6796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90pt;height:32.5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8pt;v-text-kern:t" trim="t" fitpath="t" string="8:00-8:10&#10;"/>
                </v:shape>
              </w:pict>
            </w:r>
            <w:r w:rsidR="00C67960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</w:p>
        </w:tc>
        <w:tc>
          <w:tcPr>
            <w:tcW w:w="7849" w:type="dxa"/>
          </w:tcPr>
          <w:p w:rsidR="00C67960" w:rsidRPr="00E37732" w:rsidRDefault="00C67960" w:rsidP="0047363B">
            <w:pPr>
              <w:rPr>
                <w:rFonts w:ascii="Monotype Corsiva" w:hAnsi="Monotype Corsiva" w:cs="Times New Roman"/>
                <w:b/>
                <w:color w:val="FFFF00"/>
                <w:sz w:val="32"/>
                <w:szCs w:val="24"/>
              </w:rPr>
            </w:pPr>
          </w:p>
          <w:p w:rsidR="0047363B" w:rsidRPr="00E37732" w:rsidRDefault="0047363B" w:rsidP="0047363B">
            <w:pPr>
              <w:rPr>
                <w:rFonts w:ascii="Monotype Corsiva" w:hAnsi="Monotype Corsiva" w:cs="Times New Roman"/>
                <w:b/>
                <w:color w:val="FFFF00"/>
                <w:sz w:val="32"/>
                <w:szCs w:val="24"/>
              </w:rPr>
            </w:pPr>
            <w:r w:rsidRPr="00E37732">
              <w:rPr>
                <w:rFonts w:ascii="Monotype Corsiva" w:hAnsi="Monotype Corsiva" w:cs="Times New Roman"/>
                <w:b/>
                <w:color w:val="FFFF00"/>
                <w:sz w:val="32"/>
                <w:szCs w:val="24"/>
              </w:rPr>
              <w:t>Встреча детей «Мы рады видеть вас»</w:t>
            </w:r>
          </w:p>
        </w:tc>
      </w:tr>
      <w:tr w:rsidR="0047363B" w:rsidTr="00E37732">
        <w:trPr>
          <w:trHeight w:val="1223"/>
        </w:trPr>
        <w:tc>
          <w:tcPr>
            <w:tcW w:w="2869" w:type="dxa"/>
          </w:tcPr>
          <w:p w:rsidR="00C67960" w:rsidRDefault="00C67960" w:rsidP="0047363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363B" w:rsidRPr="00C67960" w:rsidRDefault="00C67960" w:rsidP="0047363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shape id="_x0000_i1027" type="#_x0000_t136" style="width:103.7pt;height:27.4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8:15-8:25"/>
                </v:shape>
              </w:pict>
            </w:r>
          </w:p>
        </w:tc>
        <w:tc>
          <w:tcPr>
            <w:tcW w:w="7849" w:type="dxa"/>
          </w:tcPr>
          <w:p w:rsidR="00C67960" w:rsidRPr="00E37732" w:rsidRDefault="00C67960" w:rsidP="0047363B">
            <w:pPr>
              <w:rPr>
                <w:rFonts w:ascii="Monotype Corsiva" w:hAnsi="Monotype Corsiva" w:cs="Times New Roman"/>
                <w:b/>
                <w:color w:val="FFFF00"/>
                <w:sz w:val="32"/>
                <w:szCs w:val="24"/>
              </w:rPr>
            </w:pPr>
          </w:p>
          <w:p w:rsidR="0047363B" w:rsidRPr="00E37732" w:rsidRDefault="0047363B" w:rsidP="0047363B">
            <w:pPr>
              <w:rPr>
                <w:rFonts w:ascii="Monotype Corsiva" w:hAnsi="Monotype Corsiva" w:cs="Times New Roman"/>
                <w:b/>
                <w:color w:val="FFFF00"/>
                <w:sz w:val="32"/>
                <w:szCs w:val="24"/>
              </w:rPr>
            </w:pPr>
            <w:proofErr w:type="spellStart"/>
            <w:r w:rsidRPr="00E37732">
              <w:rPr>
                <w:rFonts w:ascii="Monotype Corsiva" w:hAnsi="Monotype Corsiva" w:cs="Times New Roman"/>
                <w:b/>
                <w:color w:val="FFFF00"/>
                <w:sz w:val="32"/>
                <w:szCs w:val="24"/>
              </w:rPr>
              <w:t>Утрення</w:t>
            </w:r>
            <w:proofErr w:type="spellEnd"/>
            <w:r w:rsidRPr="00E37732">
              <w:rPr>
                <w:rFonts w:ascii="Monotype Corsiva" w:hAnsi="Monotype Corsiva" w:cs="Times New Roman"/>
                <w:b/>
                <w:color w:val="FFFF00"/>
                <w:sz w:val="32"/>
                <w:szCs w:val="24"/>
              </w:rPr>
              <w:t xml:space="preserve"> зарядка «Поскорей дружок вставай, на зарядку выбегай»</w:t>
            </w:r>
          </w:p>
        </w:tc>
      </w:tr>
      <w:tr w:rsidR="0047363B" w:rsidTr="00E37732">
        <w:trPr>
          <w:trHeight w:val="1098"/>
        </w:trPr>
        <w:tc>
          <w:tcPr>
            <w:tcW w:w="2869" w:type="dxa"/>
          </w:tcPr>
          <w:p w:rsidR="00C67960" w:rsidRDefault="00C67960" w:rsidP="0047363B">
            <w:pPr>
              <w:jc w:val="center"/>
              <w:rPr>
                <w:sz w:val="28"/>
                <w:szCs w:val="24"/>
              </w:rPr>
            </w:pPr>
          </w:p>
          <w:p w:rsidR="0047363B" w:rsidRPr="00C67960" w:rsidRDefault="00C67960" w:rsidP="0047363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28" type="#_x0000_t136" style="width:102pt;height:24.8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8pt;v-text-kern:t" trim="t" fitpath="t" string="8:30-10:00"/>
                </v:shape>
              </w:pict>
            </w:r>
          </w:p>
        </w:tc>
        <w:tc>
          <w:tcPr>
            <w:tcW w:w="7849" w:type="dxa"/>
          </w:tcPr>
          <w:p w:rsidR="00C67960" w:rsidRPr="00E37732" w:rsidRDefault="00C67960" w:rsidP="0047363B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</w:p>
          <w:p w:rsidR="0047363B" w:rsidRPr="00E37732" w:rsidRDefault="0047363B" w:rsidP="0047363B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Завтрак</w:t>
            </w:r>
          </w:p>
        </w:tc>
      </w:tr>
      <w:tr w:rsidR="0047363B" w:rsidTr="00E37732">
        <w:trPr>
          <w:trHeight w:val="1240"/>
        </w:trPr>
        <w:tc>
          <w:tcPr>
            <w:tcW w:w="2869" w:type="dxa"/>
          </w:tcPr>
          <w:p w:rsidR="00C67960" w:rsidRDefault="00C67960" w:rsidP="0047363B">
            <w:pPr>
              <w:jc w:val="center"/>
              <w:rPr>
                <w:sz w:val="28"/>
                <w:szCs w:val="24"/>
              </w:rPr>
            </w:pPr>
          </w:p>
          <w:p w:rsidR="0047363B" w:rsidRPr="00C67960" w:rsidRDefault="00C67960" w:rsidP="0047363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29" type="#_x0000_t136" style="width:114pt;height:24.8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8pt;v-text-kern:t" trim="t" fitpath="t" string="10:10-11:10"/>
                </v:shape>
              </w:pict>
            </w:r>
          </w:p>
        </w:tc>
        <w:tc>
          <w:tcPr>
            <w:tcW w:w="7849" w:type="dxa"/>
          </w:tcPr>
          <w:p w:rsidR="0047363B" w:rsidRPr="00E37732" w:rsidRDefault="0047363B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 xml:space="preserve">Твори! выдумывай! Пробуй! Занятия в кружках по интересам с </w:t>
            </w:r>
            <w:proofErr w:type="spellStart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воспитателями</w:t>
            </w:r>
            <w:proofErr w:type="gramStart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,п</w:t>
            </w:r>
            <w:proofErr w:type="gramEnd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одготовка</w:t>
            </w:r>
            <w:proofErr w:type="spellEnd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 xml:space="preserve"> к творческим </w:t>
            </w:r>
            <w:proofErr w:type="spellStart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мероприятиям,познавательные</w:t>
            </w:r>
            <w:proofErr w:type="spellEnd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 xml:space="preserve"> </w:t>
            </w:r>
            <w:proofErr w:type="spellStart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игры,беседы,экскурсии</w:t>
            </w:r>
            <w:proofErr w:type="spellEnd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.</w:t>
            </w:r>
          </w:p>
        </w:tc>
      </w:tr>
      <w:tr w:rsidR="0047363B" w:rsidTr="00E37732">
        <w:trPr>
          <w:trHeight w:val="929"/>
        </w:trPr>
        <w:tc>
          <w:tcPr>
            <w:tcW w:w="2869" w:type="dxa"/>
          </w:tcPr>
          <w:p w:rsidR="00C67960" w:rsidRDefault="00C67960" w:rsidP="00C67960">
            <w:pPr>
              <w:jc w:val="center"/>
              <w:rPr>
                <w:sz w:val="28"/>
                <w:szCs w:val="24"/>
              </w:rPr>
            </w:pPr>
          </w:p>
          <w:p w:rsidR="0047363B" w:rsidRPr="00C67960" w:rsidRDefault="00C67960" w:rsidP="00C6796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30" type="#_x0000_t136" style="width:114pt;height:24.8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8pt;v-text-kern:t" trim="t" fitpath="t" string="11:30-12:30"/>
                </v:shape>
              </w:pict>
            </w:r>
          </w:p>
        </w:tc>
        <w:tc>
          <w:tcPr>
            <w:tcW w:w="7849" w:type="dxa"/>
          </w:tcPr>
          <w:p w:rsidR="00C67960" w:rsidRPr="00E37732" w:rsidRDefault="00C67960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</w:p>
          <w:p w:rsidR="0047363B" w:rsidRPr="00E37732" w:rsidRDefault="0047363B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 xml:space="preserve">Просмотр </w:t>
            </w:r>
            <w:proofErr w:type="spellStart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Мультфильмов</w:t>
            </w:r>
            <w:proofErr w:type="gramStart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,д</w:t>
            </w:r>
            <w:proofErr w:type="gramEnd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окументальных</w:t>
            </w:r>
            <w:proofErr w:type="spellEnd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 xml:space="preserve"> фильмов</w:t>
            </w:r>
          </w:p>
        </w:tc>
      </w:tr>
      <w:tr w:rsidR="0047363B" w:rsidTr="00E37732">
        <w:trPr>
          <w:trHeight w:val="1098"/>
        </w:trPr>
        <w:tc>
          <w:tcPr>
            <w:tcW w:w="2869" w:type="dxa"/>
          </w:tcPr>
          <w:p w:rsidR="00C67960" w:rsidRDefault="00C67960" w:rsidP="00C67960">
            <w:pPr>
              <w:jc w:val="center"/>
              <w:rPr>
                <w:sz w:val="28"/>
                <w:szCs w:val="24"/>
              </w:rPr>
            </w:pPr>
          </w:p>
          <w:p w:rsidR="0047363B" w:rsidRPr="00C67960" w:rsidRDefault="00E37732" w:rsidP="00C6796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31" type="#_x0000_t136" style="width:114pt;height:24.8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8pt;v-text-kern:t" trim="t" fitpath="t" string="12:40-13:40"/>
                </v:shape>
              </w:pict>
            </w:r>
          </w:p>
        </w:tc>
        <w:tc>
          <w:tcPr>
            <w:tcW w:w="7849" w:type="dxa"/>
          </w:tcPr>
          <w:p w:rsidR="00C67960" w:rsidRPr="00E37732" w:rsidRDefault="00C67960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</w:p>
          <w:p w:rsidR="0047363B" w:rsidRPr="00E37732" w:rsidRDefault="0047363B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 xml:space="preserve">Обед «Бери ложку, бери хлеб и садись- </w:t>
            </w:r>
            <w:proofErr w:type="spellStart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ка</w:t>
            </w:r>
            <w:proofErr w:type="spellEnd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 xml:space="preserve"> за обед!»</w:t>
            </w:r>
          </w:p>
        </w:tc>
      </w:tr>
      <w:tr w:rsidR="00C67960" w:rsidTr="00E37732">
        <w:trPr>
          <w:trHeight w:val="1240"/>
        </w:trPr>
        <w:tc>
          <w:tcPr>
            <w:tcW w:w="2869" w:type="dxa"/>
          </w:tcPr>
          <w:p w:rsidR="00C67960" w:rsidRDefault="00C67960" w:rsidP="00C67960">
            <w:pPr>
              <w:jc w:val="center"/>
              <w:rPr>
                <w:sz w:val="28"/>
                <w:szCs w:val="24"/>
              </w:rPr>
            </w:pPr>
          </w:p>
          <w:p w:rsidR="00C67960" w:rsidRPr="00C67960" w:rsidRDefault="00E37732" w:rsidP="00C6796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32" type="#_x0000_t136" style="width:114pt;height:24.8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8pt;v-text-kern:t" trim="t" fitpath="t" string="13:50-14:00"/>
                </v:shape>
              </w:pict>
            </w:r>
          </w:p>
        </w:tc>
        <w:tc>
          <w:tcPr>
            <w:tcW w:w="7849" w:type="dxa"/>
          </w:tcPr>
          <w:p w:rsidR="00C67960" w:rsidRPr="00E37732" w:rsidRDefault="00C67960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</w:p>
          <w:p w:rsidR="00C67960" w:rsidRPr="00E37732" w:rsidRDefault="00C67960">
            <w:pPr>
              <w:rPr>
                <w:rFonts w:ascii="Monotype Corsiva" w:hAnsi="Monotype Corsiva"/>
                <w:b/>
                <w:color w:val="FFFF00"/>
                <w:sz w:val="32"/>
                <w:szCs w:val="24"/>
              </w:rPr>
            </w:pPr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Отрядный сбор линейка (подведение итогов дня</w:t>
            </w:r>
            <w:proofErr w:type="gramStart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)У</w:t>
            </w:r>
            <w:proofErr w:type="gramEnd"/>
            <w:r w:rsidRPr="00E37732">
              <w:rPr>
                <w:rFonts w:ascii="Monotype Corsiva" w:hAnsi="Monotype Corsiva"/>
                <w:b/>
                <w:color w:val="FFFF00"/>
                <w:sz w:val="32"/>
                <w:szCs w:val="24"/>
              </w:rPr>
              <w:t>ход домой</w:t>
            </w:r>
          </w:p>
        </w:tc>
      </w:tr>
    </w:tbl>
    <w:p w:rsidR="00F7492C" w:rsidRDefault="00F7492C"/>
    <w:sectPr w:rsidR="00F7492C" w:rsidSect="00E3773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>
    <w:useFELayout/>
  </w:compat>
  <w:rsids>
    <w:rsidRoot w:val="0047363B"/>
    <w:rsid w:val="0047363B"/>
    <w:rsid w:val="00C67960"/>
    <w:rsid w:val="00E37732"/>
    <w:rsid w:val="00F7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2021-06-14T09:33:00Z</dcterms:created>
  <dcterms:modified xsi:type="dcterms:W3CDTF">2021-06-14T10:00:00Z</dcterms:modified>
</cp:coreProperties>
</file>