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5E" w:rsidRPr="002A445E" w:rsidRDefault="00374C3F" w:rsidP="002A445E">
      <w:pPr>
        <w:spacing w:after="0" w:line="240" w:lineRule="auto"/>
        <w:jc w:val="both"/>
        <w:rPr>
          <w:rFonts w:ascii="Times New Roman" w:hAnsi="Times New Roman"/>
          <w:sz w:val="20"/>
          <w:vertAlign w:val="superscript"/>
        </w:rPr>
      </w:pPr>
      <w:bookmarkStart w:id="0" w:name="_GoBack"/>
      <w:r>
        <w:rPr>
          <w:rFonts w:ascii="Times New Roman" w:hAnsi="Times New Roman"/>
          <w:noProof/>
          <w:sz w:val="20"/>
          <w:vertAlign w:val="superscript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-1085997</wp:posOffset>
            </wp:positionH>
            <wp:positionV relativeFrom="paragraph">
              <wp:posOffset>-725952</wp:posOffset>
            </wp:positionV>
            <wp:extent cx="7578970" cy="1071506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11221_115647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398" cy="1071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445E" w:rsidRPr="002A445E">
        <w:rPr>
          <w:rFonts w:ascii="Times New Roman" w:hAnsi="Times New Roman"/>
          <w:sz w:val="20"/>
          <w:vertAlign w:val="superscript"/>
        </w:rPr>
        <w:t>НН   0516008388 КПП 051601001 ОГРН 1030502231781</w:t>
      </w:r>
    </w:p>
    <w:p w:rsidR="002A445E" w:rsidRPr="002A445E" w:rsidRDefault="002A445E" w:rsidP="002A445E">
      <w:pPr>
        <w:spacing w:after="120" w:line="240" w:lineRule="auto"/>
        <w:jc w:val="both"/>
        <w:rPr>
          <w:rFonts w:ascii="Times New Roman" w:hAnsi="Times New Roman"/>
          <w:sz w:val="24"/>
          <w:lang w:val="en-US"/>
        </w:rPr>
      </w:pPr>
      <w:proofErr w:type="gramStart"/>
      <w:r w:rsidRPr="002A445E">
        <w:rPr>
          <w:rFonts w:ascii="Times New Roman" w:hAnsi="Times New Roman"/>
          <w:sz w:val="20"/>
          <w:vertAlign w:val="superscript"/>
          <w:lang w:val="en-US"/>
        </w:rPr>
        <w:t>e-mail</w:t>
      </w:r>
      <w:proofErr w:type="gramEnd"/>
      <w:r w:rsidRPr="002A445E">
        <w:rPr>
          <w:rFonts w:ascii="Times New Roman" w:hAnsi="Times New Roman"/>
          <w:sz w:val="20"/>
          <w:vertAlign w:val="superscript"/>
          <w:lang w:val="en-US"/>
        </w:rPr>
        <w:t xml:space="preserve">: </w:t>
      </w:r>
      <w:hyperlink r:id="rId8" w:history="1">
        <w:r w:rsidRPr="002A445E">
          <w:rPr>
            <w:rStyle w:val="ab"/>
            <w:rFonts w:ascii="Times New Roman" w:hAnsi="Times New Roman"/>
            <w:sz w:val="20"/>
            <w:vertAlign w:val="superscript"/>
            <w:lang w:val="en-US"/>
          </w:rPr>
          <w:t>sultshkola@yandex.ru</w:t>
        </w:r>
      </w:hyperlink>
      <w:r w:rsidRPr="002A445E">
        <w:rPr>
          <w:rFonts w:ascii="Times New Roman" w:hAnsi="Times New Roman"/>
          <w:sz w:val="20"/>
          <w:vertAlign w:val="superscript"/>
          <w:lang w:val="en-US"/>
        </w:rPr>
        <w:tab/>
      </w:r>
      <w:proofErr w:type="spellStart"/>
      <w:r w:rsidRPr="002A445E">
        <w:rPr>
          <w:rFonts w:ascii="Times New Roman" w:hAnsi="Times New Roman"/>
          <w:sz w:val="20"/>
          <w:vertAlign w:val="superscript"/>
        </w:rPr>
        <w:t>сайтОУ</w:t>
      </w:r>
      <w:proofErr w:type="spellEnd"/>
      <w:r w:rsidRPr="002A445E">
        <w:rPr>
          <w:rFonts w:ascii="Times New Roman" w:hAnsi="Times New Roman"/>
          <w:sz w:val="20"/>
          <w:vertAlign w:val="superscript"/>
          <w:lang w:val="en-US"/>
        </w:rPr>
        <w:t xml:space="preserve">: </w:t>
      </w:r>
      <w:hyperlink r:id="rId9" w:history="1">
        <w:r w:rsidRPr="002A445E">
          <w:rPr>
            <w:rStyle w:val="ab"/>
            <w:rFonts w:ascii="Times New Roman" w:hAnsi="Times New Roman"/>
            <w:sz w:val="20"/>
            <w:vertAlign w:val="superscript"/>
            <w:lang w:val="en-US"/>
          </w:rPr>
          <w:t>http://sulta.dagtstanschool.ru/</w:t>
        </w:r>
      </w:hyperlink>
    </w:p>
    <w:p w:rsidR="0094465B" w:rsidRPr="002A445E" w:rsidRDefault="0094465B" w:rsidP="0094465B">
      <w:pPr>
        <w:jc w:val="center"/>
        <w:rPr>
          <w:rFonts w:ascii="Times New Roman" w:hAnsi="Times New Roman"/>
          <w:szCs w:val="24"/>
          <w:lang w:val="en-US"/>
        </w:rPr>
      </w:pP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4465B" w:rsidRDefault="002A445E" w:rsidP="002A445E">
      <w:pPr>
        <w:jc w:val="center"/>
        <w:rPr>
          <w:rFonts w:ascii="Times New Roman" w:hAnsi="Times New Roman"/>
          <w:sz w:val="24"/>
          <w:szCs w:val="24"/>
        </w:rPr>
      </w:pPr>
      <w:r w:rsidRPr="00374C3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Утверждаю:</w:t>
      </w:r>
    </w:p>
    <w:p w:rsidR="002A445E" w:rsidRDefault="002A445E" w:rsidP="002A445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Директор:_________</w:t>
      </w:r>
    </w:p>
    <w:p w:rsidR="002A445E" w:rsidRPr="002A445E" w:rsidRDefault="002A445E" w:rsidP="002A445E">
      <w:pPr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A445E">
        <w:rPr>
          <w:rFonts w:ascii="Times New Roman" w:hAnsi="Times New Roman"/>
          <w:sz w:val="20"/>
          <w:szCs w:val="24"/>
        </w:rPr>
        <w:t>Телекаев</w:t>
      </w:r>
      <w:proofErr w:type="spellEnd"/>
      <w:r w:rsidRPr="002A445E">
        <w:rPr>
          <w:rFonts w:ascii="Times New Roman" w:hAnsi="Times New Roman"/>
          <w:sz w:val="20"/>
          <w:szCs w:val="24"/>
        </w:rPr>
        <w:t xml:space="preserve"> З.Р.</w:t>
      </w: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Pr="002A445E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94465B" w:rsidRDefault="0094465B" w:rsidP="002A445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использовании устройств мобильной связи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2A445E">
        <w:rPr>
          <w:rFonts w:ascii="Times New Roman" w:hAnsi="Times New Roman"/>
          <w:b/>
          <w:bCs/>
          <w:sz w:val="28"/>
          <w:szCs w:val="28"/>
        </w:rPr>
        <w:t>в МКОУ «</w:t>
      </w:r>
      <w:proofErr w:type="spellStart"/>
      <w:r w:rsidR="002A445E">
        <w:rPr>
          <w:rFonts w:ascii="Times New Roman" w:hAnsi="Times New Roman"/>
          <w:b/>
          <w:bCs/>
          <w:sz w:val="28"/>
          <w:szCs w:val="28"/>
        </w:rPr>
        <w:t>Султанянгиюртовская</w:t>
      </w:r>
      <w:proofErr w:type="spellEnd"/>
      <w:r w:rsidR="002A445E">
        <w:rPr>
          <w:rFonts w:ascii="Times New Roman" w:hAnsi="Times New Roman"/>
          <w:b/>
          <w:bCs/>
          <w:sz w:val="28"/>
          <w:szCs w:val="28"/>
        </w:rPr>
        <w:t xml:space="preserve"> СОШ </w:t>
      </w:r>
      <w:proofErr w:type="spellStart"/>
      <w:r w:rsidR="002A445E">
        <w:rPr>
          <w:rFonts w:ascii="Times New Roman" w:hAnsi="Times New Roman"/>
          <w:b/>
          <w:bCs/>
          <w:sz w:val="28"/>
          <w:szCs w:val="28"/>
        </w:rPr>
        <w:t>им.Ю.А.Акаева</w:t>
      </w:r>
      <w:proofErr w:type="spellEnd"/>
      <w:r w:rsidR="002A445E">
        <w:rPr>
          <w:rFonts w:ascii="Times New Roman" w:hAnsi="Times New Roman"/>
          <w:b/>
          <w:bCs/>
          <w:sz w:val="28"/>
          <w:szCs w:val="28"/>
        </w:rPr>
        <w:t>»</w:t>
      </w: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94465B" w:rsidRDefault="0094465B" w:rsidP="0094465B">
      <w:pPr>
        <w:jc w:val="center"/>
        <w:rPr>
          <w:rFonts w:ascii="Times New Roman" w:hAnsi="Times New Roman"/>
          <w:sz w:val="24"/>
          <w:szCs w:val="24"/>
        </w:rPr>
      </w:pPr>
    </w:p>
    <w:p w:rsidR="00EA6D25" w:rsidRDefault="00EA6D25" w:rsidP="009446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6D25" w:rsidRDefault="00EA6D25" w:rsidP="0094465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445E" w:rsidRDefault="002A445E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445E" w:rsidRDefault="002A445E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445E" w:rsidRDefault="002A445E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74C3F" w:rsidRDefault="00374C3F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74C3F" w:rsidRDefault="00374C3F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74C3F" w:rsidRDefault="00374C3F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74C3F" w:rsidRPr="00374C3F" w:rsidRDefault="00374C3F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2A445E" w:rsidRPr="002A445E" w:rsidRDefault="00986A28" w:rsidP="002A445E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Настоящие положение использования средств мобильной связи (сотовые и спутниковые телефоны, смартфоны, планшеты и т. п.) в здании и на территории</w:t>
      </w:r>
      <w:r w:rsidR="002A445E">
        <w:rPr>
          <w:rFonts w:ascii="Times New Roman" w:hAnsi="Times New Roman"/>
          <w:sz w:val="24"/>
          <w:szCs w:val="24"/>
        </w:rPr>
        <w:t xml:space="preserve">               </w:t>
      </w:r>
      <w:r w:rsidR="002A445E" w:rsidRPr="002A445E">
        <w:rPr>
          <w:rFonts w:ascii="Times New Roman" w:hAnsi="Times New Roman"/>
          <w:bCs/>
          <w:szCs w:val="28"/>
        </w:rPr>
        <w:t>МКОУ «</w:t>
      </w:r>
      <w:proofErr w:type="spellStart"/>
      <w:r w:rsidR="002A445E" w:rsidRPr="002A445E">
        <w:rPr>
          <w:rFonts w:ascii="Times New Roman" w:hAnsi="Times New Roman"/>
          <w:bCs/>
          <w:szCs w:val="28"/>
        </w:rPr>
        <w:t>Султанянгиюртовская</w:t>
      </w:r>
      <w:proofErr w:type="spellEnd"/>
      <w:r w:rsidR="002A445E" w:rsidRPr="002A445E">
        <w:rPr>
          <w:rFonts w:ascii="Times New Roman" w:hAnsi="Times New Roman"/>
          <w:bCs/>
          <w:szCs w:val="28"/>
        </w:rPr>
        <w:t xml:space="preserve"> СОШ </w:t>
      </w:r>
      <w:proofErr w:type="spellStart"/>
      <w:r w:rsidR="002A445E" w:rsidRPr="002A445E">
        <w:rPr>
          <w:rFonts w:ascii="Times New Roman" w:hAnsi="Times New Roman"/>
          <w:bCs/>
          <w:szCs w:val="28"/>
        </w:rPr>
        <w:t>им.Ю.А.Акаева</w:t>
      </w:r>
      <w:proofErr w:type="spellEnd"/>
      <w:r w:rsidR="002A445E" w:rsidRPr="002A445E">
        <w:rPr>
          <w:rFonts w:ascii="Times New Roman" w:hAnsi="Times New Roman"/>
          <w:bCs/>
          <w:szCs w:val="28"/>
        </w:rPr>
        <w:t>»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разработано в соответствии с: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76600">
        <w:rPr>
          <w:rFonts w:ascii="Times New Roman" w:hAnsi="Times New Roman"/>
          <w:sz w:val="24"/>
          <w:szCs w:val="24"/>
        </w:rPr>
        <w:t>ставом и правилами внутреннего распорядка обучающихся школы.</w:t>
      </w:r>
    </w:p>
    <w:p w:rsidR="00986A28" w:rsidRPr="002A445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2A445E">
        <w:rPr>
          <w:rFonts w:ascii="Times New Roman" w:hAnsi="Times New Roman"/>
          <w:b/>
          <w:sz w:val="24"/>
          <w:szCs w:val="24"/>
        </w:rPr>
        <w:t>Соблюдение положения обеспечивает: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986A28" w:rsidRDefault="00986A28" w:rsidP="00986A28">
      <w:pPr>
        <w:pStyle w:val="a5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следует отключить и убрать все технические устройства (плееры, наушники, гаджеты, планшеты, телефоны, различные з</w:t>
      </w:r>
      <w:r>
        <w:rPr>
          <w:rFonts w:ascii="Times New Roman" w:hAnsi="Times New Roman"/>
          <w:sz w:val="24"/>
          <w:szCs w:val="24"/>
        </w:rPr>
        <w:t>аписывающие и транслирующие</w:t>
      </w:r>
      <w:r w:rsidRPr="00B76600">
        <w:rPr>
          <w:rFonts w:ascii="Times New Roman" w:hAnsi="Times New Roman"/>
          <w:sz w:val="24"/>
          <w:szCs w:val="24"/>
        </w:rPr>
        <w:t xml:space="preserve"> устройства и пр.), 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отключить мобильный телефон и (или) перевести в режим «без звука»,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</w:t>
      </w:r>
      <w:r w:rsidR="002A445E">
        <w:rPr>
          <w:rFonts w:ascii="Times New Roman" w:hAnsi="Times New Roman"/>
          <w:sz w:val="24"/>
          <w:szCs w:val="24"/>
        </w:rPr>
        <w:t xml:space="preserve">а мобильной связи, </w:t>
      </w:r>
      <w:r>
        <w:rPr>
          <w:rFonts w:ascii="Times New Roman" w:hAnsi="Times New Roman"/>
          <w:sz w:val="24"/>
          <w:szCs w:val="24"/>
        </w:rPr>
        <w:t xml:space="preserve"> в выключенном состоянии, не должны находиться на </w:t>
      </w:r>
      <w:r>
        <w:rPr>
          <w:rFonts w:ascii="Times New Roman" w:hAnsi="Times New Roman"/>
          <w:sz w:val="24"/>
          <w:szCs w:val="24"/>
        </w:rPr>
        <w:lastRenderedPageBreak/>
        <w:t>партах в классах и обеденных столах в столовой.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обучающихся.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 спортзалов, в кабинетах.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:rsidR="00986A28" w:rsidRDefault="00986A28" w:rsidP="00986A28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986A28" w:rsidRPr="009914FD" w:rsidRDefault="00986A28" w:rsidP="00986A28">
      <w:pPr>
        <w:pStyle w:val="a4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Права и обязанности пользователей мобильной связи</w:t>
      </w:r>
    </w:p>
    <w:p w:rsidR="00986A28" w:rsidRPr="002A445E" w:rsidRDefault="00986A28" w:rsidP="002A445E">
      <w:pPr>
        <w:pStyle w:val="a6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</w:t>
      </w:r>
      <w:r w:rsidR="002A445E">
        <w:rPr>
          <w:rFonts w:ascii="Times New Roman" w:hAnsi="Times New Roman"/>
          <w:sz w:val="24"/>
          <w:szCs w:val="24"/>
        </w:rPr>
        <w:t xml:space="preserve"> на уроке только с разрешения учителя</w:t>
      </w:r>
      <w:r w:rsidRPr="0086203C">
        <w:rPr>
          <w:rFonts w:ascii="Times New Roman" w:hAnsi="Times New Roman"/>
          <w:sz w:val="24"/>
          <w:szCs w:val="24"/>
        </w:rPr>
        <w:t>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7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вести фото- и видеосъемку лиц, находящихся в школ</w:t>
      </w:r>
      <w:r>
        <w:rPr>
          <w:rFonts w:ascii="Times New Roman" w:hAnsi="Times New Roman"/>
          <w:sz w:val="24"/>
          <w:szCs w:val="24"/>
        </w:rPr>
        <w:t>е</w:t>
      </w:r>
      <w:r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986A28" w:rsidRDefault="00986A28" w:rsidP="00986A28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однократное нарушение педагогический работник школы должен сделать обучающемуся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986A28" w:rsidRDefault="00986A28" w:rsidP="00986A2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86A28" w:rsidRPr="00E62FD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E"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86A28" w:rsidRDefault="00986A28" w:rsidP="00986A28">
      <w:pPr>
        <w:rPr>
          <w:rFonts w:ascii="Times New Roman" w:hAnsi="Times New Roman"/>
          <w:sz w:val="24"/>
          <w:szCs w:val="24"/>
        </w:rPr>
      </w:pP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986A28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14"/>
        <w:gridCol w:w="1914"/>
        <w:gridCol w:w="1914"/>
        <w:gridCol w:w="1915"/>
      </w:tblGrid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родителей</w:t>
            </w: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A28" w:rsidRPr="0094465B" w:rsidRDefault="00986A28" w:rsidP="0094465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86A28" w:rsidRPr="00944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7015"/>
    <w:rsid w:val="00103219"/>
    <w:rsid w:val="002A445E"/>
    <w:rsid w:val="00374C3F"/>
    <w:rsid w:val="003E0266"/>
    <w:rsid w:val="004A3636"/>
    <w:rsid w:val="004C7015"/>
    <w:rsid w:val="007B7830"/>
    <w:rsid w:val="00832F93"/>
    <w:rsid w:val="0094465B"/>
    <w:rsid w:val="00986A28"/>
    <w:rsid w:val="00D7513C"/>
    <w:rsid w:val="00EA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86A2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A28"/>
    <w:rPr>
      <w:rFonts w:eastAsia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86A28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986A28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link w:val="a7"/>
    <w:uiPriority w:val="1"/>
    <w:rsid w:val="00986A2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A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D2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44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tshkola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ulta.dagt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17CBBE2-2A41-4189-82CE-55C48D23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Links>
    <vt:vector size="12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http://sulta.dagtstanschool.ru/</vt:lpwstr>
      </vt:variant>
      <vt:variant>
        <vt:lpwstr/>
      </vt:variant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mailto:sultshkola@yandex.ru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Саида Салманова</cp:lastModifiedBy>
  <cp:revision>3</cp:revision>
  <cp:lastPrinted>2021-10-13T14:29:00Z</cp:lastPrinted>
  <dcterms:created xsi:type="dcterms:W3CDTF">2021-12-21T08:48:00Z</dcterms:created>
  <dcterms:modified xsi:type="dcterms:W3CDTF">2021-12-21T08:58:00Z</dcterms:modified>
</cp:coreProperties>
</file>