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38" w:rsidRDefault="00E02C38" w:rsidP="00E02C38">
      <w:pPr>
        <w:pStyle w:val="a3"/>
        <w:spacing w:before="0" w:beforeAutospacing="0" w:after="0" w:afterAutospacing="0"/>
      </w:pPr>
      <w:r>
        <w:rPr>
          <w:b/>
          <w:bCs/>
          <w:color w:val="000000"/>
          <w:shd w:val="clear" w:color="auto" w:fill="FFFFFF"/>
        </w:rPr>
        <w:t>Карточка №1.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color w:val="000000"/>
          <w:shd w:val="clear" w:color="auto" w:fill="FFFFFF"/>
        </w:rPr>
        <w:t>Установите соответствие: картинка - условный знак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5FC0B32B" wp14:editId="31C24F27">
            <wp:extent cx="5715000" cy="4219575"/>
            <wp:effectExtent l="0" t="0" r="0" b="9525"/>
            <wp:docPr id="1" name="Рисунок 1" descr="C:\Users\Егор\Desktop\МАМА проверь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\Desktop\МАМА проверь\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b/>
          <w:bCs/>
        </w:rPr>
        <w:t>Карточка № 2.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>По данным географическим координатам найти города мира.</w:t>
      </w:r>
    </w:p>
    <w:p w:rsidR="00E02C38" w:rsidRDefault="00E02C38" w:rsidP="00E02C3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53 с. ш. 14 в. д.</w:t>
      </w:r>
    </w:p>
    <w:p w:rsidR="00E02C38" w:rsidRDefault="00E02C38" w:rsidP="00E02C3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63 с. ш. 130 в. д.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>3)20 с. ш. 100 з. д.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>4)16 ю. ш 47 з. д.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>5)48 с. ш. 2 в. д.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>6)60 с. ш. 30 в. д.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bookmarkStart w:id="0" w:name="_GoBack"/>
      <w:bookmarkEnd w:id="0"/>
      <w:r>
        <w:rPr>
          <w:b/>
          <w:bCs/>
        </w:rPr>
        <w:t>Карточка № 3.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Соотнесите портреты великих путешественников с краткой характеристикой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А.</w:t>
      </w:r>
      <w:r>
        <w:rPr>
          <w:noProof/>
        </w:rPr>
        <w:drawing>
          <wp:inline distT="0" distB="0" distL="0" distR="0" wp14:anchorId="7EA67440" wp14:editId="276E472B">
            <wp:extent cx="1085850" cy="1371600"/>
            <wp:effectExtent l="0" t="0" r="0" b="0"/>
            <wp:docPr id="2" name="Рисунок 2" descr="hello_html_m4639dd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39dd8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Б. </w:t>
      </w:r>
      <w:r>
        <w:rPr>
          <w:noProof/>
        </w:rPr>
        <w:drawing>
          <wp:inline distT="0" distB="0" distL="0" distR="0" wp14:anchorId="52C6B036" wp14:editId="009E516A">
            <wp:extent cx="1200150" cy="1371600"/>
            <wp:effectExtent l="0" t="0" r="0" b="0"/>
            <wp:docPr id="3" name="Рисунок 3" descr="hello_html_m16a4d2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6a4d2b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В. </w:t>
      </w:r>
      <w:r>
        <w:rPr>
          <w:noProof/>
        </w:rPr>
        <w:drawing>
          <wp:inline distT="0" distB="0" distL="0" distR="0" wp14:anchorId="2B62F64A" wp14:editId="26B85225">
            <wp:extent cx="990600" cy="1362075"/>
            <wp:effectExtent l="0" t="0" r="0" b="9525"/>
            <wp:docPr id="4" name="Рисунок 4" descr="hello_html_2a8366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a83666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Г. </w:t>
      </w:r>
      <w:r>
        <w:rPr>
          <w:noProof/>
        </w:rPr>
        <w:drawing>
          <wp:inline distT="0" distB="0" distL="0" distR="0" wp14:anchorId="0E8F333A" wp14:editId="0CB9AF2A">
            <wp:extent cx="1085850" cy="1371600"/>
            <wp:effectExtent l="0" t="0" r="0" b="0"/>
            <wp:docPr id="5" name="Рисунок 5" descr="hello_html_723bc3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3bc38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 xml:space="preserve">1.Он родился в Португалии и принадлежал к старинному беднейшему дворянскому роду. Был пажом у королевы </w:t>
      </w:r>
      <w:proofErr w:type="spellStart"/>
      <w:r>
        <w:t>Леоноры</w:t>
      </w:r>
      <w:proofErr w:type="spellEnd"/>
      <w:r>
        <w:t>. 5 кораблей под его командованием отправились в путешествие. Плавание было необычайно трудным. Все было: сильный шторм, тропическая жара, голод, болезни. Обратно в Испанию возвратился только 1 корабль. А из экипажа в 265 человек на родину вернулись 18 моряков. Сам мореплаватель погиб на одном из островов в схватке с аборигенами. Они совершили великое географическое открытие. Кто был этот отважный мореплаватель?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2. Биография его жизни во многом загадочна и трагична.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 xml:space="preserve">До конца своих дней он не знал о значении слова подвига и был </w:t>
      </w:r>
      <w:proofErr w:type="gramStart"/>
      <w:r>
        <w:t>убеждён ,</w:t>
      </w:r>
      <w:proofErr w:type="gramEnd"/>
      <w:r>
        <w:t xml:space="preserve"> что открыл морской путь в Азию за который ему дал звание ,,Адмирал моря- океана!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 xml:space="preserve">Ни он </w:t>
      </w:r>
      <w:proofErr w:type="gramStart"/>
      <w:r>
        <w:t>сам ,</w:t>
      </w:r>
      <w:proofErr w:type="gramEnd"/>
      <w:r>
        <w:t xml:space="preserve"> ни его современники так и не могли оценить значение и величину его подвига.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 xml:space="preserve">Он умер страдая от </w:t>
      </w:r>
      <w:proofErr w:type="gramStart"/>
      <w:r>
        <w:t>одиночества ,</w:t>
      </w:r>
      <w:proofErr w:type="gramEnd"/>
      <w:r>
        <w:t xml:space="preserve"> несчастья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>О ком идёт речь?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 xml:space="preserve">3. Это известный русский </w:t>
      </w:r>
      <w:proofErr w:type="gramStart"/>
      <w:r>
        <w:t>путешественник ,</w:t>
      </w:r>
      <w:proofErr w:type="gramEnd"/>
      <w:r>
        <w:t xml:space="preserve"> которого всегда отличало человеческое обращение ,,С чернокожими дикарями» , в которых он прежде всего видел людей.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 xml:space="preserve">Долг цивилизованного человека по его </w:t>
      </w:r>
      <w:proofErr w:type="gramStart"/>
      <w:r>
        <w:t>мнению ,</w:t>
      </w:r>
      <w:proofErr w:type="gramEnd"/>
      <w:r>
        <w:t xml:space="preserve"> заключался в том , чтобы не допуская насилия, помочь отсталым народам на более высокую ступень культуры. Наиболее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t>известно его путешествия на один крупнейших островов мира, на берегу которого он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 xml:space="preserve">провёл в общей сложности около 20 лет, ведя антропологические и этнографические наблюдения. Память о человеке жива среди их потомков до сих </w:t>
      </w:r>
      <w:proofErr w:type="gramStart"/>
      <w:r>
        <w:t>пор !КТО</w:t>
      </w:r>
      <w:proofErr w:type="gramEnd"/>
      <w:r>
        <w:t xml:space="preserve"> ОН?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>4.Хотя он был иностранцем по происхождению, но по праву считался одним из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  <w:r>
        <w:t>крупнейших русских деятелей, он проработал в России 37 лет. Он был мореплавателем, адмиралом русского флота, участвовал во многих петровских походах. Его исследования имели огромное значение для России. Наиболее важное путешествие – это, Первая Камчатская экспедиция и Великая Северная экспедиция. Его имя неоднократно запечатлено на карте. Некоторые из них –это море и пролив, названные в его честь. Кто он?</w:t>
      </w: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 w:line="294" w:lineRule="atLeast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b/>
          <w:bCs/>
        </w:rPr>
        <w:t>Карточка №4.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b/>
          <w:bCs/>
        </w:rPr>
        <w:t>Соотнеси портреты великих путешественников с географическими объектами, названными в их честь.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Море Беллинсгаузена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Пролив Дрейка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Мыс Дежнёва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Берингов пролив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color w:val="00000A"/>
          <w:shd w:val="clear" w:color="auto" w:fill="FFFFFF"/>
        </w:rPr>
        <w:t>Хребет Пржевальского (Да-Дань-</w:t>
      </w:r>
      <w:proofErr w:type="spellStart"/>
      <w:r>
        <w:rPr>
          <w:color w:val="00000A"/>
          <w:shd w:val="clear" w:color="auto" w:fill="FFFFFF"/>
        </w:rPr>
        <w:t>Шань</w:t>
      </w:r>
      <w:proofErr w:type="spellEnd"/>
      <w:r>
        <w:rPr>
          <w:color w:val="00000A"/>
          <w:shd w:val="clear" w:color="auto" w:fill="FFFFFF"/>
        </w:rPr>
        <w:t>)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Магелланов пролив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Колумбия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t>А. </w:t>
      </w:r>
      <w:r>
        <w:rPr>
          <w:noProof/>
        </w:rPr>
        <w:drawing>
          <wp:inline distT="0" distB="0" distL="0" distR="0" wp14:anchorId="26ACF058" wp14:editId="441BA260">
            <wp:extent cx="1333500" cy="1619250"/>
            <wp:effectExtent l="0" t="0" r="0" b="0"/>
            <wp:docPr id="6" name="Рисунок 6" descr="Ф.Ф.Беллинсгаузен.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.Ф.Беллинсгаузен. Портр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Б. </w:t>
      </w:r>
      <w:r>
        <w:rPr>
          <w:noProof/>
        </w:rPr>
        <w:drawing>
          <wp:inline distT="0" distB="0" distL="0" distR="0" wp14:anchorId="538D2341" wp14:editId="282D4268">
            <wp:extent cx="1295400" cy="1543050"/>
            <wp:effectExtent l="0" t="0" r="0" b="0"/>
            <wp:docPr id="7" name="Рисунок 7" descr="Витус Беринг.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тус Беринг. Портр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В. </w:t>
      </w:r>
      <w:r>
        <w:rPr>
          <w:noProof/>
        </w:rPr>
        <w:drawing>
          <wp:inline distT="0" distB="0" distL="0" distR="0" wp14:anchorId="688E52CC" wp14:editId="7086E6A4">
            <wp:extent cx="1409700" cy="1571625"/>
            <wp:effectExtent l="0" t="0" r="0" b="9525"/>
            <wp:docPr id="8" name="Рисунок 8" descr="Семен Дежнев. Скульптурный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мен Дежнев. Скульптурный портр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Г. </w:t>
      </w:r>
      <w:r>
        <w:rPr>
          <w:noProof/>
        </w:rPr>
        <w:drawing>
          <wp:inline distT="0" distB="0" distL="0" distR="0" wp14:anchorId="370B4250" wp14:editId="741779D4">
            <wp:extent cx="1162050" cy="1409700"/>
            <wp:effectExtent l="0" t="0" r="0" b="0"/>
            <wp:docPr id="9" name="Рисунок 9" descr="Фрэнсис Дрейк.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рэнсис Дрейк. Портре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Д. </w:t>
      </w:r>
      <w:r>
        <w:rPr>
          <w:noProof/>
        </w:rPr>
        <w:drawing>
          <wp:inline distT="0" distB="0" distL="0" distR="0" wp14:anchorId="45FBC79C" wp14:editId="62E45D04">
            <wp:extent cx="1028700" cy="1495425"/>
            <wp:effectExtent l="0" t="0" r="0" b="9525"/>
            <wp:docPr id="10" name="Рисунок 10" descr="Христофор Колумб.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ристофор Колумб. Портре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Е. </w:t>
      </w:r>
      <w:r>
        <w:rPr>
          <w:noProof/>
        </w:rPr>
        <w:drawing>
          <wp:inline distT="0" distB="0" distL="0" distR="0" wp14:anchorId="67258FA0" wp14:editId="272D0077">
            <wp:extent cx="1219200" cy="1381125"/>
            <wp:effectExtent l="0" t="0" r="0" b="9525"/>
            <wp:docPr id="11" name="Рисунок 11" descr="Фернан Магеллан.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ернан Магеллан. Портре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Д.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2D4F8C28" wp14:editId="6A2140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81100" cy="1419225"/>
            <wp:effectExtent l="0" t="0" r="0" b="9525"/>
            <wp:wrapSquare wrapText="bothSides"/>
            <wp:docPr id="12" name="Рисунок 2" descr="Н.М.Пржевальский. 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.М.Пржевальский. Портре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Карточка № 5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Установи соответствие между названием науки и областью ее изучения: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br/>
      </w: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color w:val="000000"/>
        </w:rPr>
        <w:t>Исследует воды суши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color w:val="000000"/>
        </w:rPr>
        <w:t>Изучает неровности поверхности Земли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color w:val="000000"/>
        </w:rPr>
        <w:t>Предсказывает последствия воздействия человека на природу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r>
        <w:rPr>
          <w:color w:val="000000"/>
        </w:rPr>
        <w:t>Исследует льды</w:t>
      </w:r>
    </w:p>
    <w:p w:rsidR="00E02C38" w:rsidRDefault="00E02C38" w:rsidP="00E02C38">
      <w:pPr>
        <w:pStyle w:val="a3"/>
        <w:spacing w:before="0" w:beforeAutospacing="0" w:after="0" w:afterAutospacing="0"/>
      </w:pPr>
    </w:p>
    <w:p w:rsidR="00E02C38" w:rsidRDefault="00E02C38" w:rsidP="00E02C38">
      <w:pPr>
        <w:pStyle w:val="a3"/>
        <w:spacing w:before="0" w:beforeAutospacing="0" w:after="0" w:afterAutospacing="0"/>
      </w:pPr>
      <w:proofErr w:type="gramStart"/>
      <w:r>
        <w:rPr>
          <w:color w:val="000000"/>
        </w:rPr>
        <w:t>А)Гидрология</w:t>
      </w:r>
      <w:proofErr w:type="gramEnd"/>
      <w:r>
        <w:rPr>
          <w:color w:val="000000"/>
        </w:rPr>
        <w:t xml:space="preserve"> , Б)геоморфология, В) гляциология, Г)геоэкология</w:t>
      </w:r>
    </w:p>
    <w:p w:rsidR="00E02C38" w:rsidRDefault="00E02C38" w:rsidP="00E02C38">
      <w:pPr>
        <w:pStyle w:val="a3"/>
        <w:spacing w:before="0" w:beforeAutospacing="0" w:after="0" w:afterAutospacing="0"/>
      </w:pPr>
      <w:r>
        <w:br/>
      </w:r>
    </w:p>
    <w:p w:rsidR="00EE443D" w:rsidRDefault="00EE443D"/>
    <w:sectPr w:rsidR="00EE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57A"/>
    <w:multiLevelType w:val="multilevel"/>
    <w:tmpl w:val="9178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F1"/>
    <w:rsid w:val="009804F9"/>
    <w:rsid w:val="009F52F1"/>
    <w:rsid w:val="00E02C38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4B5D"/>
  <w15:chartTrackingRefBased/>
  <w15:docId w15:val="{05BDE204-2D47-4FFF-A111-BDF9C8DF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2021-05-11T09:43:00Z</dcterms:created>
  <dcterms:modified xsi:type="dcterms:W3CDTF">2021-05-11T09:43:00Z</dcterms:modified>
</cp:coreProperties>
</file>